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0A" w:rsidRPr="004F2FA3" w:rsidRDefault="0012280A" w:rsidP="0012280A">
      <w:pPr>
        <w:spacing w:after="0" w:line="200" w:lineRule="exact"/>
        <w:jc w:val="center"/>
        <w:rPr>
          <w:rFonts w:ascii="Times New Roman" w:hAnsi="Times New Roman" w:cs="Times New Roman"/>
          <w:b/>
        </w:rPr>
      </w:pPr>
      <w:r w:rsidRPr="004F2FA3">
        <w:rPr>
          <w:rFonts w:ascii="Times New Roman" w:hAnsi="Times New Roman" w:cs="Times New Roman"/>
          <w:b/>
        </w:rPr>
        <w:t>ИЗВЕЩЕНИЕ</w:t>
      </w:r>
    </w:p>
    <w:p w:rsidR="0012280A" w:rsidRPr="004F2FA3" w:rsidRDefault="0012280A" w:rsidP="0012280A">
      <w:pPr>
        <w:spacing w:after="0" w:line="200" w:lineRule="exact"/>
        <w:jc w:val="center"/>
        <w:rPr>
          <w:rFonts w:ascii="Times New Roman" w:hAnsi="Times New Roman" w:cs="Times New Roman"/>
          <w:b/>
        </w:rPr>
      </w:pPr>
      <w:r w:rsidRPr="004F2FA3">
        <w:rPr>
          <w:rFonts w:ascii="Times New Roman" w:hAnsi="Times New Roman" w:cs="Times New Roman"/>
          <w:b/>
        </w:rPr>
        <w:t>о проведении аукцион</w:t>
      </w:r>
      <w:r w:rsidR="00322F83">
        <w:rPr>
          <w:rFonts w:ascii="Times New Roman" w:hAnsi="Times New Roman" w:cs="Times New Roman"/>
          <w:b/>
        </w:rPr>
        <w:t>а</w:t>
      </w:r>
      <w:r w:rsidRPr="004F2FA3">
        <w:rPr>
          <w:rFonts w:ascii="Times New Roman" w:hAnsi="Times New Roman" w:cs="Times New Roman"/>
        </w:rPr>
        <w:t xml:space="preserve"> </w:t>
      </w:r>
      <w:r w:rsidRPr="004F2FA3">
        <w:rPr>
          <w:rFonts w:ascii="Times New Roman" w:hAnsi="Times New Roman" w:cs="Times New Roman"/>
          <w:b/>
        </w:rPr>
        <w:t>по продаже имущества ОАО</w:t>
      </w:r>
      <w:r w:rsidRPr="004F2FA3">
        <w:rPr>
          <w:rFonts w:ascii="Times New Roman" w:hAnsi="Times New Roman" w:cs="Times New Roman"/>
          <w:b/>
          <w:lang w:val="en-US"/>
        </w:rPr>
        <w:t> </w:t>
      </w:r>
      <w:r w:rsidRPr="004F2FA3">
        <w:rPr>
          <w:rFonts w:ascii="Times New Roman" w:hAnsi="Times New Roman" w:cs="Times New Roman"/>
          <w:b/>
        </w:rPr>
        <w:t>«</w:t>
      </w:r>
      <w:proofErr w:type="spellStart"/>
      <w:r w:rsidR="00322F83">
        <w:rPr>
          <w:rFonts w:ascii="Times New Roman" w:hAnsi="Times New Roman" w:cs="Times New Roman"/>
          <w:b/>
        </w:rPr>
        <w:t>Житковичихимсервис</w:t>
      </w:r>
      <w:proofErr w:type="spellEnd"/>
      <w:r w:rsidRPr="004F2FA3">
        <w:rPr>
          <w:rFonts w:ascii="Times New Roman" w:hAnsi="Times New Roman" w:cs="Times New Roman"/>
          <w:b/>
        </w:rPr>
        <w:t>»</w:t>
      </w:r>
    </w:p>
    <w:p w:rsidR="0012280A" w:rsidRPr="004F2FA3" w:rsidRDefault="0012280A" w:rsidP="0012280A">
      <w:pPr>
        <w:spacing w:after="0" w:line="200" w:lineRule="exact"/>
        <w:rPr>
          <w:rFonts w:ascii="Times New Roman" w:hAnsi="Times New Roman" w:cs="Times New Roman"/>
        </w:rPr>
      </w:pPr>
    </w:p>
    <w:p w:rsidR="0012280A" w:rsidRPr="00E224B6" w:rsidRDefault="0012280A" w:rsidP="0012280A">
      <w:pPr>
        <w:pStyle w:val="a3"/>
        <w:spacing w:before="0" w:beforeAutospacing="0" w:after="0" w:afterAutospacing="0" w:line="200" w:lineRule="exact"/>
        <w:jc w:val="center"/>
        <w:rPr>
          <w:sz w:val="22"/>
          <w:szCs w:val="22"/>
        </w:rPr>
      </w:pPr>
      <w:r w:rsidRPr="004F2FA3">
        <w:rPr>
          <w:b/>
          <w:sz w:val="22"/>
          <w:szCs w:val="22"/>
        </w:rPr>
        <w:t>Организатор аукционных торгов:</w:t>
      </w:r>
      <w:r w:rsidRPr="004F2FA3">
        <w:rPr>
          <w:sz w:val="22"/>
          <w:szCs w:val="22"/>
        </w:rPr>
        <w:t xml:space="preserve"> </w:t>
      </w:r>
      <w:r w:rsidR="00322F83">
        <w:rPr>
          <w:sz w:val="22"/>
          <w:szCs w:val="22"/>
        </w:rPr>
        <w:t xml:space="preserve">открытое акционерное общество </w:t>
      </w:r>
      <w:r w:rsidRPr="004F2FA3">
        <w:rPr>
          <w:sz w:val="22"/>
          <w:szCs w:val="22"/>
        </w:rPr>
        <w:t>«</w:t>
      </w:r>
      <w:proofErr w:type="spellStart"/>
      <w:r w:rsidR="00322F83">
        <w:rPr>
          <w:sz w:val="22"/>
          <w:szCs w:val="22"/>
        </w:rPr>
        <w:t>Житковичихимсервис</w:t>
      </w:r>
      <w:proofErr w:type="spellEnd"/>
      <w:r w:rsidRPr="004F2FA3">
        <w:rPr>
          <w:sz w:val="22"/>
          <w:szCs w:val="22"/>
        </w:rPr>
        <w:t xml:space="preserve">», Гомельская обл., </w:t>
      </w:r>
      <w:r w:rsidR="00322F83" w:rsidRPr="004A6335">
        <w:rPr>
          <w:sz w:val="20"/>
          <w:szCs w:val="20"/>
          <w:shd w:val="clear" w:color="auto" w:fill="FFFFFF"/>
        </w:rPr>
        <w:t>г.</w:t>
      </w:r>
      <w:r w:rsidR="00322F83">
        <w:rPr>
          <w:sz w:val="20"/>
          <w:szCs w:val="20"/>
          <w:shd w:val="clear" w:color="auto" w:fill="FFFFFF"/>
        </w:rPr>
        <w:t> </w:t>
      </w:r>
      <w:r w:rsidR="00322F83" w:rsidRPr="004A6335">
        <w:rPr>
          <w:sz w:val="20"/>
          <w:szCs w:val="20"/>
          <w:shd w:val="clear" w:color="auto" w:fill="FFFFFF"/>
        </w:rPr>
        <w:t>Житковичи, ул. Восточная, 1</w:t>
      </w:r>
      <w:r w:rsidRPr="004F2FA3">
        <w:rPr>
          <w:sz w:val="22"/>
          <w:szCs w:val="22"/>
        </w:rPr>
        <w:t xml:space="preserve">, </w:t>
      </w:r>
      <w:r w:rsidRPr="004F2FA3">
        <w:rPr>
          <w:sz w:val="22"/>
          <w:szCs w:val="22"/>
          <w:lang w:val="smn-FI"/>
        </w:rPr>
        <w:t>т</w:t>
      </w:r>
      <w:r w:rsidRPr="004F2FA3">
        <w:rPr>
          <w:sz w:val="22"/>
          <w:szCs w:val="22"/>
        </w:rPr>
        <w:t>. </w:t>
      </w:r>
      <w:r w:rsidRPr="004F2FA3">
        <w:rPr>
          <w:sz w:val="22"/>
          <w:szCs w:val="22"/>
          <w:lang w:val="smn-FI"/>
        </w:rPr>
        <w:t>(023</w:t>
      </w:r>
      <w:r w:rsidRPr="004F2FA3">
        <w:rPr>
          <w:sz w:val="22"/>
          <w:szCs w:val="22"/>
        </w:rPr>
        <w:t>53</w:t>
      </w:r>
      <w:r w:rsidRPr="004F2FA3">
        <w:rPr>
          <w:sz w:val="22"/>
          <w:szCs w:val="22"/>
          <w:lang w:val="smn-FI"/>
        </w:rPr>
        <w:t xml:space="preserve">) </w:t>
      </w:r>
      <w:r w:rsidR="00322F83">
        <w:rPr>
          <w:sz w:val="22"/>
          <w:szCs w:val="22"/>
        </w:rPr>
        <w:t>53910</w:t>
      </w:r>
      <w:r w:rsidRPr="004F2FA3">
        <w:rPr>
          <w:sz w:val="22"/>
          <w:szCs w:val="22"/>
        </w:rPr>
        <w:t xml:space="preserve">, </w:t>
      </w:r>
      <w:r w:rsidR="00322F83">
        <w:rPr>
          <w:sz w:val="22"/>
          <w:szCs w:val="22"/>
        </w:rPr>
        <w:t>53908</w:t>
      </w:r>
    </w:p>
    <w:p w:rsidR="00C04C42" w:rsidRPr="004F2FA3" w:rsidRDefault="00C04C42" w:rsidP="004F2FA3">
      <w:pPr>
        <w:pStyle w:val="a3"/>
        <w:spacing w:before="0" w:beforeAutospacing="0" w:after="0" w:afterAutospacing="0" w:line="200" w:lineRule="exact"/>
        <w:rPr>
          <w:sz w:val="22"/>
          <w:szCs w:val="22"/>
        </w:rPr>
      </w:pPr>
    </w:p>
    <w:p w:rsidR="00C04C42" w:rsidRPr="008F39E7" w:rsidRDefault="00F54629" w:rsidP="00C04C42">
      <w:pPr>
        <w:pStyle w:val="a3"/>
        <w:spacing w:before="0" w:beforeAutospacing="0" w:after="0" w:afterAutospacing="0" w:line="200" w:lineRule="exact"/>
        <w:jc w:val="center"/>
        <w:rPr>
          <w:b/>
          <w:sz w:val="22"/>
          <w:szCs w:val="22"/>
        </w:rPr>
      </w:pPr>
      <w:r w:rsidRPr="008F39E7">
        <w:rPr>
          <w:b/>
          <w:sz w:val="22"/>
          <w:szCs w:val="22"/>
        </w:rPr>
        <w:t>27.</w:t>
      </w:r>
      <w:r w:rsidR="00322F83" w:rsidRPr="008F39E7">
        <w:rPr>
          <w:b/>
          <w:sz w:val="22"/>
          <w:szCs w:val="22"/>
        </w:rPr>
        <w:t>12</w:t>
      </w:r>
      <w:r w:rsidRPr="008F39E7">
        <w:rPr>
          <w:b/>
          <w:sz w:val="22"/>
          <w:szCs w:val="22"/>
        </w:rPr>
        <w:t>.</w:t>
      </w:r>
      <w:r w:rsidR="00C04C42" w:rsidRPr="008F39E7">
        <w:rPr>
          <w:b/>
          <w:sz w:val="22"/>
          <w:szCs w:val="22"/>
        </w:rPr>
        <w:t xml:space="preserve"> 2024 года в 11.00 провод</w:t>
      </w:r>
      <w:r w:rsidR="00322F83" w:rsidRPr="008F39E7">
        <w:rPr>
          <w:b/>
          <w:sz w:val="22"/>
          <w:szCs w:val="22"/>
        </w:rPr>
        <w:t>и</w:t>
      </w:r>
      <w:r w:rsidR="00C04C42" w:rsidRPr="008F39E7">
        <w:rPr>
          <w:b/>
          <w:sz w:val="22"/>
          <w:szCs w:val="22"/>
        </w:rPr>
        <w:t>тся аукцион</w:t>
      </w:r>
    </w:p>
    <w:p w:rsidR="0012280A" w:rsidRPr="008F39E7" w:rsidRDefault="0012280A" w:rsidP="008F39E7">
      <w:pPr>
        <w:spacing w:after="0" w:line="200" w:lineRule="exact"/>
        <w:ind w:firstLine="425"/>
        <w:jc w:val="both"/>
        <w:rPr>
          <w:rFonts w:ascii="Times New Roman" w:hAnsi="Times New Roman" w:cs="Times New Roman"/>
        </w:rPr>
      </w:pPr>
      <w:r w:rsidRPr="008F39E7">
        <w:rPr>
          <w:rFonts w:ascii="Times New Roman" w:hAnsi="Times New Roman" w:cs="Times New Roman"/>
          <w:b/>
        </w:rPr>
        <w:t>Сведения о предмете аукцион</w:t>
      </w:r>
      <w:r w:rsidR="00322F83" w:rsidRPr="008F39E7">
        <w:rPr>
          <w:rFonts w:ascii="Times New Roman" w:hAnsi="Times New Roman" w:cs="Times New Roman"/>
          <w:b/>
        </w:rPr>
        <w:t>а</w:t>
      </w:r>
      <w:r w:rsidRPr="008F39E7">
        <w:rPr>
          <w:rFonts w:ascii="Times New Roman" w:hAnsi="Times New Roman" w:cs="Times New Roman"/>
          <w:b/>
        </w:rPr>
        <w:t xml:space="preserve">: </w:t>
      </w:r>
      <w:r w:rsidRPr="008F39E7">
        <w:rPr>
          <w:rFonts w:ascii="Times New Roman" w:hAnsi="Times New Roman" w:cs="Times New Roman"/>
        </w:rPr>
        <w:t xml:space="preserve">капитальное строение: </w:t>
      </w:r>
      <w:proofErr w:type="gramStart"/>
      <w:r w:rsidR="00322F83" w:rsidRPr="008F39E7">
        <w:rPr>
          <w:rFonts w:ascii="Times New Roman" w:eastAsia="Times New Roman" w:hAnsi="Times New Roman" w:cs="Times New Roman"/>
          <w:lang w:eastAsia="ru-RU"/>
        </w:rPr>
        <w:t>здание</w:t>
      </w:r>
      <w:proofErr w:type="gramEnd"/>
      <w:r w:rsidR="00322F83" w:rsidRPr="008F39E7">
        <w:rPr>
          <w:rFonts w:ascii="Times New Roman" w:eastAsia="Times New Roman" w:hAnsi="Times New Roman" w:cs="Times New Roman"/>
          <w:lang w:eastAsia="ru-RU"/>
        </w:rPr>
        <w:t xml:space="preserve"> специализированное автомобильного транспорта</w:t>
      </w:r>
      <w:r w:rsidRPr="008F39E7">
        <w:rPr>
          <w:rFonts w:ascii="Times New Roman" w:hAnsi="Times New Roman" w:cs="Times New Roman"/>
        </w:rPr>
        <w:t xml:space="preserve"> (</w:t>
      </w:r>
      <w:r w:rsidR="00322F83" w:rsidRPr="008F39E7">
        <w:rPr>
          <w:rFonts w:ascii="Times New Roman" w:hAnsi="Times New Roman" w:cs="Times New Roman"/>
          <w:color w:val="000000"/>
        </w:rPr>
        <w:t>Одноэтажное, из ж/бетонных плит, кирпичное здание транспортного цеха</w:t>
      </w:r>
      <w:r w:rsidR="00E704CA" w:rsidRPr="008F39E7">
        <w:rPr>
          <w:rFonts w:ascii="Times New Roman" w:hAnsi="Times New Roman" w:cs="Times New Roman"/>
        </w:rPr>
        <w:t xml:space="preserve">), площадью – </w:t>
      </w:r>
      <w:r w:rsidR="00322F83" w:rsidRPr="008F39E7">
        <w:rPr>
          <w:rFonts w:ascii="Times New Roman" w:hAnsi="Times New Roman" w:cs="Times New Roman"/>
        </w:rPr>
        <w:t>769,8 кв.</w:t>
      </w:r>
      <w:r w:rsidR="008F39E7">
        <w:rPr>
          <w:rFonts w:ascii="Times New Roman" w:hAnsi="Times New Roman" w:cs="Times New Roman"/>
        </w:rPr>
        <w:t xml:space="preserve"> </w:t>
      </w:r>
      <w:r w:rsidR="00322F83" w:rsidRPr="008F39E7">
        <w:rPr>
          <w:rFonts w:ascii="Times New Roman" w:hAnsi="Times New Roman" w:cs="Times New Roman"/>
        </w:rPr>
        <w:t>м., с </w:t>
      </w:r>
      <w:r w:rsidRPr="008F39E7">
        <w:rPr>
          <w:rFonts w:ascii="Times New Roman" w:hAnsi="Times New Roman" w:cs="Times New Roman"/>
        </w:rPr>
        <w:t>инв. №</w:t>
      </w:r>
      <w:r w:rsidR="00322F83" w:rsidRPr="008F39E7">
        <w:rPr>
          <w:rFonts w:ascii="Times New Roman" w:hAnsi="Times New Roman" w:cs="Times New Roman"/>
        </w:rPr>
        <w:t> </w:t>
      </w:r>
      <w:r w:rsidR="00322F83" w:rsidRPr="008F39E7">
        <w:rPr>
          <w:rFonts w:ascii="Times New Roman" w:eastAsia="Times New Roman" w:hAnsi="Times New Roman" w:cs="Times New Roman"/>
          <w:lang w:eastAsia="ru-RU"/>
        </w:rPr>
        <w:t>332/C-55566.</w:t>
      </w:r>
      <w:r w:rsidR="008F39E7" w:rsidRPr="008F39E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39E7" w:rsidRPr="008F39E7">
        <w:rPr>
          <w:rFonts w:ascii="Times New Roman" w:hAnsi="Times New Roman" w:cs="Times New Roman"/>
        </w:rPr>
        <w:t>Имущество обременено договором аренды на площади 769,8 кв. м, по 30.06.2025.</w:t>
      </w:r>
    </w:p>
    <w:p w:rsidR="0012280A" w:rsidRPr="008F39E7" w:rsidRDefault="0012280A" w:rsidP="008F39E7">
      <w:pPr>
        <w:autoSpaceDE w:val="0"/>
        <w:autoSpaceDN w:val="0"/>
        <w:adjustRightInd w:val="0"/>
        <w:spacing w:after="0" w:line="200" w:lineRule="exact"/>
        <w:ind w:firstLine="425"/>
        <w:jc w:val="both"/>
        <w:rPr>
          <w:rFonts w:ascii="Times New Roman" w:hAnsi="Times New Roman" w:cs="Times New Roman"/>
          <w:color w:val="000000"/>
        </w:rPr>
      </w:pPr>
      <w:r w:rsidRPr="008F39E7">
        <w:rPr>
          <w:rFonts w:ascii="Times New Roman" w:hAnsi="Times New Roman" w:cs="Times New Roman"/>
          <w:b/>
          <w:color w:val="000000"/>
        </w:rPr>
        <w:t>Место нахождения:</w:t>
      </w:r>
      <w:r w:rsidRPr="008F39E7">
        <w:rPr>
          <w:rFonts w:ascii="Times New Roman" w:hAnsi="Times New Roman" w:cs="Times New Roman"/>
          <w:color w:val="000000"/>
        </w:rPr>
        <w:t xml:space="preserve"> Гомельская обл., Житков</w:t>
      </w:r>
      <w:r w:rsidR="00E704CA" w:rsidRPr="008F39E7">
        <w:rPr>
          <w:rFonts w:ascii="Times New Roman" w:hAnsi="Times New Roman" w:cs="Times New Roman"/>
          <w:color w:val="000000"/>
        </w:rPr>
        <w:t xml:space="preserve">ичский р–н, </w:t>
      </w:r>
      <w:r w:rsidR="00322F83" w:rsidRPr="008F39E7">
        <w:rPr>
          <w:rFonts w:ascii="Times New Roman" w:hAnsi="Times New Roman" w:cs="Times New Roman"/>
          <w:color w:val="000000"/>
        </w:rPr>
        <w:t xml:space="preserve">4, транспортный цех </w:t>
      </w:r>
      <w:proofErr w:type="spellStart"/>
      <w:r w:rsidR="00322F83" w:rsidRPr="008F39E7">
        <w:rPr>
          <w:rFonts w:ascii="Times New Roman" w:hAnsi="Times New Roman" w:cs="Times New Roman"/>
          <w:color w:val="000000"/>
        </w:rPr>
        <w:t>Житковичихимсервис</w:t>
      </w:r>
      <w:proofErr w:type="spellEnd"/>
      <w:r w:rsidR="00322F83" w:rsidRPr="008F39E7">
        <w:rPr>
          <w:rFonts w:ascii="Times New Roman" w:hAnsi="Times New Roman" w:cs="Times New Roman"/>
          <w:color w:val="000000"/>
        </w:rPr>
        <w:t xml:space="preserve"> вблизи </w:t>
      </w:r>
      <w:proofErr w:type="spellStart"/>
      <w:r w:rsidR="00322F83" w:rsidRPr="008F39E7">
        <w:rPr>
          <w:rFonts w:ascii="Times New Roman" w:hAnsi="Times New Roman" w:cs="Times New Roman"/>
          <w:color w:val="000000"/>
        </w:rPr>
        <w:t>жмз</w:t>
      </w:r>
      <w:proofErr w:type="spellEnd"/>
      <w:r w:rsidRPr="008F39E7">
        <w:rPr>
          <w:rFonts w:ascii="Times New Roman" w:hAnsi="Times New Roman" w:cs="Times New Roman"/>
          <w:color w:val="000000"/>
        </w:rPr>
        <w:t>.</w:t>
      </w:r>
    </w:p>
    <w:p w:rsidR="008F39E7" w:rsidRPr="008F39E7" w:rsidRDefault="008F39E7" w:rsidP="008F39E7">
      <w:pPr>
        <w:spacing w:after="0" w:line="200" w:lineRule="exact"/>
        <w:ind w:firstLine="425"/>
        <w:jc w:val="both"/>
        <w:rPr>
          <w:rFonts w:ascii="Times New Roman" w:hAnsi="Times New Roman" w:cs="Times New Roman"/>
          <w:color w:val="000000"/>
        </w:rPr>
      </w:pPr>
      <w:r w:rsidRPr="008F39E7">
        <w:rPr>
          <w:rFonts w:ascii="Times New Roman" w:hAnsi="Times New Roman" w:cs="Times New Roman"/>
          <w:b/>
        </w:rPr>
        <w:t xml:space="preserve">Информация о земельном участке: </w:t>
      </w:r>
      <w:r w:rsidRPr="008F39E7">
        <w:rPr>
          <w:rFonts w:ascii="Times New Roman" w:hAnsi="Times New Roman" w:cs="Times New Roman"/>
        </w:rPr>
        <w:t xml:space="preserve">площадь – </w:t>
      </w:r>
      <w:r>
        <w:rPr>
          <w:rFonts w:ascii="Times New Roman CYR" w:hAnsi="Times New Roman CYR" w:cs="Times New Roman CYR"/>
          <w:color w:val="000000"/>
        </w:rPr>
        <w:t>0,2127</w:t>
      </w:r>
      <w:r w:rsidRPr="008F39E7">
        <w:rPr>
          <w:rFonts w:ascii="Times New Roman" w:hAnsi="Times New Roman" w:cs="Times New Roman"/>
        </w:rPr>
        <w:t xml:space="preserve"> га </w:t>
      </w:r>
      <w:r w:rsidR="00E37E6F" w:rsidRPr="00E37E6F">
        <w:rPr>
          <w:rFonts w:ascii="Times New Roman" w:hAnsi="Times New Roman" w:cs="Times New Roman"/>
        </w:rPr>
        <w:t>в аренду.</w:t>
      </w:r>
    </w:p>
    <w:p w:rsidR="0012280A" w:rsidRPr="00322F83" w:rsidRDefault="0012280A" w:rsidP="008F39E7">
      <w:pPr>
        <w:spacing w:after="0" w:line="200" w:lineRule="exact"/>
        <w:ind w:firstLine="425"/>
        <w:jc w:val="both"/>
        <w:rPr>
          <w:rFonts w:ascii="Times New Roman" w:hAnsi="Times New Roman" w:cs="Times New Roman"/>
        </w:rPr>
      </w:pPr>
      <w:r w:rsidRPr="008F39E7">
        <w:rPr>
          <w:rFonts w:ascii="Times New Roman" w:hAnsi="Times New Roman" w:cs="Times New Roman"/>
        </w:rPr>
        <w:t>Начальная цена предмета аукцион</w:t>
      </w:r>
      <w:r w:rsidR="00322F83" w:rsidRPr="008F39E7">
        <w:rPr>
          <w:rFonts w:ascii="Times New Roman" w:hAnsi="Times New Roman" w:cs="Times New Roman"/>
        </w:rPr>
        <w:t>а</w:t>
      </w:r>
      <w:r w:rsidRPr="00322F83">
        <w:rPr>
          <w:rFonts w:ascii="Times New Roman" w:hAnsi="Times New Roman" w:cs="Times New Roman"/>
        </w:rPr>
        <w:t xml:space="preserve">: </w:t>
      </w:r>
      <w:r w:rsidR="00F54629" w:rsidRPr="00322F83">
        <w:rPr>
          <w:rFonts w:ascii="Times New Roman" w:hAnsi="Times New Roman" w:cs="Times New Roman"/>
        </w:rPr>
        <w:t>3</w:t>
      </w:r>
      <w:r w:rsidR="00322F83">
        <w:rPr>
          <w:rFonts w:ascii="Times New Roman" w:hAnsi="Times New Roman" w:cs="Times New Roman"/>
        </w:rPr>
        <w:t>02</w:t>
      </w:r>
      <w:r w:rsidR="00F54629" w:rsidRPr="00322F83">
        <w:rPr>
          <w:rFonts w:ascii="Times New Roman" w:hAnsi="Times New Roman" w:cs="Times New Roman"/>
        </w:rPr>
        <w:t xml:space="preserve"> </w:t>
      </w:r>
      <w:r w:rsidR="00322F83">
        <w:rPr>
          <w:rFonts w:ascii="Times New Roman" w:hAnsi="Times New Roman" w:cs="Times New Roman"/>
        </w:rPr>
        <w:t>000</w:t>
      </w:r>
      <w:r w:rsidR="00F54629" w:rsidRPr="00322F83">
        <w:rPr>
          <w:rFonts w:ascii="Times New Roman" w:hAnsi="Times New Roman" w:cs="Times New Roman"/>
        </w:rPr>
        <w:t xml:space="preserve"> рублей </w:t>
      </w:r>
      <w:r w:rsidR="00322F83">
        <w:rPr>
          <w:rFonts w:ascii="Times New Roman" w:hAnsi="Times New Roman" w:cs="Times New Roman"/>
        </w:rPr>
        <w:t>00</w:t>
      </w:r>
      <w:r w:rsidR="00E224B6" w:rsidRPr="00322F83">
        <w:rPr>
          <w:rFonts w:ascii="Times New Roman" w:hAnsi="Times New Roman" w:cs="Times New Roman"/>
        </w:rPr>
        <w:t xml:space="preserve"> копеек</w:t>
      </w:r>
    </w:p>
    <w:p w:rsidR="0012280A" w:rsidRPr="004F2FA3" w:rsidRDefault="0012280A" w:rsidP="008F39E7">
      <w:pPr>
        <w:spacing w:after="0" w:line="200" w:lineRule="exact"/>
        <w:ind w:firstLine="425"/>
        <w:jc w:val="both"/>
        <w:rPr>
          <w:rFonts w:ascii="Times New Roman" w:hAnsi="Times New Roman" w:cs="Times New Roman"/>
        </w:rPr>
      </w:pPr>
      <w:r w:rsidRPr="00322F83">
        <w:rPr>
          <w:rFonts w:ascii="Times New Roman" w:hAnsi="Times New Roman" w:cs="Times New Roman"/>
        </w:rPr>
        <w:t>Задаток для участия в аукцион</w:t>
      </w:r>
      <w:r w:rsidR="00322F83">
        <w:rPr>
          <w:rFonts w:ascii="Times New Roman" w:hAnsi="Times New Roman" w:cs="Times New Roman"/>
        </w:rPr>
        <w:t>е</w:t>
      </w:r>
      <w:r w:rsidRPr="00322F83">
        <w:rPr>
          <w:rFonts w:ascii="Times New Roman" w:hAnsi="Times New Roman" w:cs="Times New Roman"/>
        </w:rPr>
        <w:t xml:space="preserve">: </w:t>
      </w:r>
      <w:r w:rsidR="00322F83">
        <w:rPr>
          <w:rFonts w:ascii="Times New Roman" w:hAnsi="Times New Roman" w:cs="Times New Roman"/>
        </w:rPr>
        <w:t xml:space="preserve">30 200 </w:t>
      </w:r>
      <w:r w:rsidR="00F54629" w:rsidRPr="00322F83">
        <w:rPr>
          <w:rFonts w:ascii="Times New Roman" w:hAnsi="Times New Roman" w:cs="Times New Roman"/>
        </w:rPr>
        <w:t>рублей</w:t>
      </w:r>
      <w:r w:rsidR="00F54629">
        <w:rPr>
          <w:rFonts w:ascii="Times New Roman" w:hAnsi="Times New Roman" w:cs="Times New Roman"/>
        </w:rPr>
        <w:t xml:space="preserve"> </w:t>
      </w:r>
      <w:r w:rsidR="00322F83">
        <w:rPr>
          <w:rFonts w:ascii="Times New Roman" w:hAnsi="Times New Roman" w:cs="Times New Roman"/>
        </w:rPr>
        <w:t>00</w:t>
      </w:r>
      <w:r w:rsidR="00F54629">
        <w:rPr>
          <w:rFonts w:ascii="Times New Roman" w:hAnsi="Times New Roman" w:cs="Times New Roman"/>
        </w:rPr>
        <w:t xml:space="preserve"> копе</w:t>
      </w:r>
      <w:r w:rsidR="00322F83">
        <w:rPr>
          <w:rFonts w:ascii="Times New Roman" w:hAnsi="Times New Roman" w:cs="Times New Roman"/>
        </w:rPr>
        <w:t>е</w:t>
      </w:r>
      <w:r w:rsidR="00F54629">
        <w:rPr>
          <w:rFonts w:ascii="Times New Roman" w:hAnsi="Times New Roman" w:cs="Times New Roman"/>
        </w:rPr>
        <w:t>к</w:t>
      </w:r>
    </w:p>
    <w:p w:rsidR="008F632B" w:rsidRPr="008F632B" w:rsidRDefault="008F632B" w:rsidP="008F39E7">
      <w:pPr>
        <w:spacing w:after="0" w:line="200" w:lineRule="exact"/>
        <w:jc w:val="both"/>
        <w:rPr>
          <w:rFonts w:ascii="Times New Roman" w:eastAsia="Times New Roman" w:hAnsi="Times New Roman" w:cs="Times New Roman"/>
        </w:rPr>
      </w:pPr>
    </w:p>
    <w:p w:rsidR="0012280A" w:rsidRPr="00322F83" w:rsidRDefault="0012280A" w:rsidP="008F39E7">
      <w:pPr>
        <w:spacing w:after="0" w:line="200" w:lineRule="exact"/>
        <w:ind w:firstLine="425"/>
        <w:jc w:val="both"/>
        <w:rPr>
          <w:rFonts w:ascii="Times New Roman" w:hAnsi="Times New Roman" w:cs="Times New Roman"/>
        </w:rPr>
      </w:pPr>
      <w:r w:rsidRPr="00322F83">
        <w:rPr>
          <w:rFonts w:ascii="Times New Roman" w:eastAsia="Times New Roman" w:hAnsi="Times New Roman" w:cs="Times New Roman"/>
          <w:b/>
        </w:rPr>
        <w:t>Обязательные условия аукционных торгов:</w:t>
      </w:r>
    </w:p>
    <w:p w:rsidR="00322F83" w:rsidRPr="00322F83" w:rsidRDefault="0012280A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  <w:color w:val="000000"/>
        </w:rPr>
      </w:pPr>
      <w:r w:rsidRPr="00322F83">
        <w:rPr>
          <w:rFonts w:ascii="Times New Roman" w:hAnsi="Times New Roman"/>
          <w:color w:val="000000"/>
        </w:rPr>
        <w:tab/>
      </w:r>
      <w:r w:rsidR="00322F83" w:rsidRPr="00322F83">
        <w:rPr>
          <w:rFonts w:ascii="Times New Roman" w:hAnsi="Times New Roman"/>
          <w:color w:val="000000"/>
        </w:rPr>
        <w:t>1.</w:t>
      </w:r>
      <w:r w:rsidR="00322F83" w:rsidRPr="00322F83">
        <w:rPr>
          <w:rFonts w:ascii="Times New Roman" w:hAnsi="Times New Roman"/>
        </w:rPr>
        <w:t> </w:t>
      </w:r>
      <w:r w:rsidR="00322F83" w:rsidRPr="00322F83">
        <w:rPr>
          <w:rFonts w:ascii="Times New Roman" w:hAnsi="Times New Roman"/>
          <w:color w:val="000000"/>
        </w:rPr>
        <w:t>по существующему назначению здания специализирова</w:t>
      </w:r>
      <w:bookmarkStart w:id="0" w:name="_GoBack"/>
      <w:bookmarkEnd w:id="0"/>
      <w:r w:rsidR="00322F83" w:rsidRPr="00322F83">
        <w:rPr>
          <w:rFonts w:ascii="Times New Roman" w:hAnsi="Times New Roman"/>
          <w:color w:val="000000"/>
        </w:rPr>
        <w:t>нного автомобильного транспорта назначения использовать приобретенный объект не менее одного года, начиная не позднее 12 месяцев с момента заключения договора купли–продажи;</w:t>
      </w:r>
    </w:p>
    <w:p w:rsidR="00322F83" w:rsidRPr="00322F83" w:rsidRDefault="00322F83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  <w:color w:val="000000"/>
        </w:rPr>
      </w:pPr>
      <w:r w:rsidRPr="00322F83">
        <w:rPr>
          <w:rFonts w:ascii="Times New Roman" w:hAnsi="Times New Roman"/>
          <w:color w:val="000000"/>
        </w:rPr>
        <w:tab/>
        <w:t xml:space="preserve">2. в случае необходимости проведения работ по реконструкции, а также изменения назначения здания под объект: бытового обслуживания населения, производственного здания, </w:t>
      </w:r>
      <w:r w:rsidRPr="00322F83">
        <w:rPr>
          <w:rFonts w:ascii="Times New Roman" w:hAnsi="Times New Roman"/>
        </w:rPr>
        <w:t>специализированного складов, торговых баз, баз материально-технического снабжения, хранилищ,</w:t>
      </w:r>
      <w:r w:rsidRPr="00322F83">
        <w:rPr>
          <w:rFonts w:ascii="Times New Roman" w:hAnsi="Times New Roman"/>
          <w:color w:val="000000"/>
        </w:rPr>
        <w:t xml:space="preserve"> модернизации, капитальному ремонту приобретенного объекта, в срок не позднее 12 месяцев с момента заключения договора купли–продажи получить разрешительную документацию, разработать и согласовать проектную документацию, в срок не позднее 24 месяцев с момента заключения договора купли–продажи завершить реконструкцию, модернизацию, капитальный ремонт объекта и обеспечить приемку в эксплуатацию объекта реконструкции, модернизации, капитального ремонта, изменить при необходимости целевое назначение земельного участка и капитального строения, использовать приобретенный объект после реконструкции, модернизации, капитального ремонта не менее одного года с момента приемки объекта в эксплуатацию;</w:t>
      </w:r>
    </w:p>
    <w:p w:rsidR="00322F83" w:rsidRPr="00322F83" w:rsidRDefault="00322F83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  <w:color w:val="000000"/>
        </w:rPr>
      </w:pPr>
      <w:r w:rsidRPr="00322F83">
        <w:rPr>
          <w:rFonts w:ascii="Times New Roman" w:hAnsi="Times New Roman"/>
          <w:color w:val="000000"/>
        </w:rPr>
        <w:tab/>
        <w:t>3. в случае необходимости проведения работ по текущему ремонту приобретенного объекта, в срок не позднее 12 месяцев с момента заключения договора купли–продажи завершить текущий ремонт объекта, по существующему назначению здания специализированного автомобильного транспорта назначения использовать приобретенный объект не менее одного года с момента завершения текущего ремонта объекта.</w:t>
      </w:r>
    </w:p>
    <w:p w:rsidR="00322F83" w:rsidRPr="00322F83" w:rsidRDefault="00322F83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  <w:color w:val="000000"/>
        </w:rPr>
      </w:pPr>
      <w:r w:rsidRPr="00322F83">
        <w:rPr>
          <w:rFonts w:ascii="Times New Roman" w:hAnsi="Times New Roman"/>
          <w:color w:val="000000"/>
        </w:rPr>
        <w:tab/>
        <w:t>В случае невыполнения одного из обязательных условий, указанных в пунктах 1–3, Покупатель уплачивает ОАО «</w:t>
      </w:r>
      <w:proofErr w:type="spellStart"/>
      <w:r w:rsidRPr="00322F83">
        <w:rPr>
          <w:rFonts w:ascii="Times New Roman" w:hAnsi="Times New Roman"/>
          <w:color w:val="000000"/>
        </w:rPr>
        <w:t>Житковичихимсервис</w:t>
      </w:r>
      <w:proofErr w:type="spellEnd"/>
      <w:r w:rsidRPr="00322F83">
        <w:rPr>
          <w:rFonts w:ascii="Times New Roman" w:hAnsi="Times New Roman"/>
          <w:color w:val="000000"/>
        </w:rPr>
        <w:t>» штраф в размере 10 процентов от оценочной стоимости приобретенного недвижимого имущества, определенной на дату принятия органом управления ОАО «</w:t>
      </w:r>
      <w:proofErr w:type="spellStart"/>
      <w:r w:rsidRPr="00322F83">
        <w:rPr>
          <w:rFonts w:ascii="Times New Roman" w:hAnsi="Times New Roman"/>
          <w:color w:val="000000"/>
        </w:rPr>
        <w:t>Житковичихимсервис</w:t>
      </w:r>
      <w:proofErr w:type="spellEnd"/>
      <w:r w:rsidRPr="00322F83">
        <w:rPr>
          <w:rFonts w:ascii="Times New Roman" w:hAnsi="Times New Roman"/>
          <w:color w:val="000000"/>
        </w:rPr>
        <w:t xml:space="preserve">» </w:t>
      </w:r>
      <w:r w:rsidRPr="00322F83">
        <w:rPr>
          <w:rFonts w:ascii="Times New Roman" w:hAnsi="Times New Roman"/>
        </w:rPr>
        <w:t xml:space="preserve">в соответствии компетенцией, определенной уставом </w:t>
      </w:r>
      <w:r w:rsidRPr="00322F83">
        <w:rPr>
          <w:rFonts w:ascii="Times New Roman" w:hAnsi="Times New Roman"/>
          <w:color w:val="000000"/>
        </w:rPr>
        <w:t>ОАО «</w:t>
      </w:r>
      <w:proofErr w:type="spellStart"/>
      <w:r w:rsidRPr="00322F83">
        <w:rPr>
          <w:rFonts w:ascii="Times New Roman" w:hAnsi="Times New Roman"/>
          <w:color w:val="000000"/>
        </w:rPr>
        <w:t>Житковичихимсервис</w:t>
      </w:r>
      <w:proofErr w:type="spellEnd"/>
      <w:r w:rsidRPr="00322F83">
        <w:rPr>
          <w:rFonts w:ascii="Times New Roman" w:hAnsi="Times New Roman"/>
          <w:color w:val="000000"/>
        </w:rPr>
        <w:t>»</w:t>
      </w:r>
      <w:r w:rsidRPr="00322F83">
        <w:rPr>
          <w:rFonts w:ascii="Times New Roman" w:hAnsi="Times New Roman"/>
        </w:rPr>
        <w:t>,</w:t>
      </w:r>
      <w:r w:rsidRPr="00322F83">
        <w:rPr>
          <w:rFonts w:ascii="Times New Roman" w:hAnsi="Times New Roman"/>
          <w:color w:val="000000"/>
        </w:rPr>
        <w:t xml:space="preserve"> решения о его отчуждении;</w:t>
      </w:r>
    </w:p>
    <w:p w:rsidR="00322F83" w:rsidRPr="00322F83" w:rsidRDefault="00322F83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 w:rsidRPr="00322F83">
        <w:rPr>
          <w:rFonts w:ascii="Times New Roman" w:hAnsi="Times New Roman"/>
          <w:color w:val="000000"/>
        </w:rPr>
        <w:t>4. возмещение затрат, понесенных ОАО «</w:t>
      </w:r>
      <w:proofErr w:type="spellStart"/>
      <w:r w:rsidRPr="00322F83">
        <w:rPr>
          <w:rFonts w:ascii="Times New Roman" w:hAnsi="Times New Roman"/>
          <w:color w:val="000000"/>
        </w:rPr>
        <w:t>Житковичихимсервис</w:t>
      </w:r>
      <w:proofErr w:type="spellEnd"/>
      <w:r w:rsidRPr="00322F83">
        <w:rPr>
          <w:rFonts w:ascii="Times New Roman" w:hAnsi="Times New Roman"/>
          <w:color w:val="000000"/>
        </w:rPr>
        <w:t>» на изготовление необходимой документации, оценки, связанных с подготовкой недвижимого имущества к отчуждению в течение 3 месяцев с момента заключения договора купли–продажи. В случае невыполнения настоящего обязательного условия Покупатель уплачивает ОАО «</w:t>
      </w:r>
      <w:proofErr w:type="spellStart"/>
      <w:r w:rsidRPr="00322F83">
        <w:rPr>
          <w:rFonts w:ascii="Times New Roman" w:hAnsi="Times New Roman"/>
          <w:color w:val="000000"/>
        </w:rPr>
        <w:t>Житковичихимсервис</w:t>
      </w:r>
      <w:proofErr w:type="spellEnd"/>
      <w:r w:rsidRPr="00322F83">
        <w:rPr>
          <w:rFonts w:ascii="Times New Roman" w:hAnsi="Times New Roman"/>
          <w:color w:val="000000"/>
        </w:rPr>
        <w:t>» штраф в размере 10 процентов от оценочной стоимости приобретенного недвижимого имущества, определенной на дату принятия органом управления ОАО «</w:t>
      </w:r>
      <w:proofErr w:type="spellStart"/>
      <w:r w:rsidRPr="00322F83">
        <w:rPr>
          <w:rFonts w:ascii="Times New Roman" w:hAnsi="Times New Roman"/>
          <w:color w:val="000000"/>
        </w:rPr>
        <w:t>Житковичихимсервис</w:t>
      </w:r>
      <w:proofErr w:type="spellEnd"/>
      <w:r w:rsidRPr="00322F83">
        <w:rPr>
          <w:rFonts w:ascii="Times New Roman" w:hAnsi="Times New Roman"/>
          <w:color w:val="000000"/>
        </w:rPr>
        <w:t xml:space="preserve">» </w:t>
      </w:r>
      <w:r w:rsidRPr="00322F83">
        <w:rPr>
          <w:rFonts w:ascii="Times New Roman" w:hAnsi="Times New Roman"/>
        </w:rPr>
        <w:t xml:space="preserve">в соответствии компетенцией, определенной уставом </w:t>
      </w:r>
      <w:r w:rsidRPr="00322F83">
        <w:rPr>
          <w:rFonts w:ascii="Times New Roman" w:hAnsi="Times New Roman"/>
          <w:color w:val="000000"/>
        </w:rPr>
        <w:t>ОАО «</w:t>
      </w:r>
      <w:proofErr w:type="spellStart"/>
      <w:r w:rsidRPr="00322F83">
        <w:rPr>
          <w:rFonts w:ascii="Times New Roman" w:hAnsi="Times New Roman"/>
          <w:color w:val="000000"/>
        </w:rPr>
        <w:t>Житковичихимсервис</w:t>
      </w:r>
      <w:proofErr w:type="spellEnd"/>
      <w:r w:rsidRPr="00322F83">
        <w:rPr>
          <w:rFonts w:ascii="Times New Roman" w:hAnsi="Times New Roman"/>
          <w:color w:val="000000"/>
        </w:rPr>
        <w:t>»</w:t>
      </w:r>
      <w:r w:rsidRPr="00322F83">
        <w:rPr>
          <w:rFonts w:ascii="Times New Roman" w:hAnsi="Times New Roman"/>
        </w:rPr>
        <w:t>,</w:t>
      </w:r>
      <w:r w:rsidRPr="00322F83">
        <w:rPr>
          <w:rFonts w:ascii="Times New Roman" w:hAnsi="Times New Roman"/>
          <w:color w:val="000000"/>
        </w:rPr>
        <w:t xml:space="preserve"> решения о его отчуждении.</w:t>
      </w:r>
    </w:p>
    <w:p w:rsidR="00322F83" w:rsidRPr="00322F83" w:rsidRDefault="00322F83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2F83">
        <w:rPr>
          <w:rFonts w:ascii="Times New Roman" w:hAnsi="Times New Roman"/>
        </w:rPr>
        <w:t>В течение одного года после уплаты либо поступления первого платежа в счет уплаты указанного штрафа покупатель устраняет допущенные нарушения.</w:t>
      </w:r>
    </w:p>
    <w:p w:rsidR="00322F83" w:rsidRPr="00322F83" w:rsidRDefault="00322F83" w:rsidP="00322F83">
      <w:pPr>
        <w:pStyle w:val="table10"/>
        <w:spacing w:line="200" w:lineRule="exact"/>
        <w:ind w:right="111" w:firstLine="426"/>
        <w:jc w:val="both"/>
        <w:rPr>
          <w:sz w:val="22"/>
          <w:szCs w:val="22"/>
        </w:rPr>
      </w:pPr>
      <w:r w:rsidRPr="00322F83">
        <w:rPr>
          <w:sz w:val="22"/>
          <w:szCs w:val="22"/>
        </w:rPr>
        <w:t>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являются основанием для расторжения договора купли–продажи по соглашению сторон либо по решению суда.</w:t>
      </w:r>
    </w:p>
    <w:p w:rsidR="00322F83" w:rsidRPr="00322F83" w:rsidRDefault="00322F83" w:rsidP="00322F83">
      <w:pPr>
        <w:pStyle w:val="table10"/>
        <w:spacing w:line="200" w:lineRule="exact"/>
        <w:ind w:right="113" w:firstLine="426"/>
        <w:jc w:val="both"/>
        <w:rPr>
          <w:sz w:val="22"/>
          <w:szCs w:val="22"/>
        </w:rPr>
      </w:pPr>
      <w:r w:rsidRPr="00322F83">
        <w:rPr>
          <w:sz w:val="22"/>
          <w:szCs w:val="22"/>
        </w:rPr>
        <w:t>При расторжении договора купли–продажи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</w:r>
    </w:p>
    <w:p w:rsidR="00322F83" w:rsidRPr="00322F83" w:rsidRDefault="00322F83" w:rsidP="00322F83">
      <w:pPr>
        <w:pStyle w:val="table10"/>
        <w:spacing w:line="200" w:lineRule="exact"/>
        <w:ind w:right="113" w:firstLine="426"/>
        <w:jc w:val="both"/>
        <w:rPr>
          <w:sz w:val="22"/>
          <w:szCs w:val="22"/>
        </w:rPr>
      </w:pPr>
      <w:r w:rsidRPr="00322F83">
        <w:rPr>
          <w:sz w:val="22"/>
          <w:szCs w:val="22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продажи.</w:t>
      </w:r>
    </w:p>
    <w:p w:rsidR="00322F83" w:rsidRPr="001840DB" w:rsidRDefault="00322F83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2F83">
        <w:rPr>
          <w:rFonts w:ascii="Times New Roman" w:hAnsi="Times New Roman"/>
        </w:rPr>
        <w:t xml:space="preserve">До истечения срока выполнения обязательных условий продажи допускается отчуждение покупателем недвижимого имущества по согласованию с </w:t>
      </w:r>
      <w:r w:rsidRPr="00322F83">
        <w:rPr>
          <w:rFonts w:ascii="Times New Roman" w:hAnsi="Times New Roman"/>
          <w:color w:val="000000"/>
        </w:rPr>
        <w:t>органом управления ОАО «</w:t>
      </w:r>
      <w:proofErr w:type="spellStart"/>
      <w:r w:rsidRPr="00322F83">
        <w:rPr>
          <w:rFonts w:ascii="Times New Roman" w:hAnsi="Times New Roman"/>
          <w:color w:val="000000"/>
        </w:rPr>
        <w:t>Житковичихимсервис</w:t>
      </w:r>
      <w:proofErr w:type="spellEnd"/>
      <w:r w:rsidRPr="00322F83">
        <w:rPr>
          <w:rFonts w:ascii="Times New Roman" w:hAnsi="Times New Roman"/>
          <w:color w:val="000000"/>
        </w:rPr>
        <w:t xml:space="preserve">» </w:t>
      </w:r>
      <w:r w:rsidRPr="00322F83">
        <w:rPr>
          <w:rFonts w:ascii="Times New Roman" w:hAnsi="Times New Roman"/>
        </w:rPr>
        <w:t xml:space="preserve">в соответствии компетенцией, определенной уставом </w:t>
      </w:r>
      <w:r w:rsidRPr="00322F83">
        <w:rPr>
          <w:rFonts w:ascii="Times New Roman" w:hAnsi="Times New Roman"/>
          <w:color w:val="000000"/>
        </w:rPr>
        <w:t>ОАО «</w:t>
      </w:r>
      <w:proofErr w:type="spellStart"/>
      <w:r w:rsidRPr="00322F83">
        <w:rPr>
          <w:rFonts w:ascii="Times New Roman" w:hAnsi="Times New Roman"/>
          <w:color w:val="000000"/>
        </w:rPr>
        <w:t>Житковичихимсервис</w:t>
      </w:r>
      <w:proofErr w:type="spellEnd"/>
      <w:r w:rsidRPr="00322F83">
        <w:rPr>
          <w:rFonts w:ascii="Times New Roman" w:hAnsi="Times New Roman"/>
          <w:color w:val="000000"/>
        </w:rPr>
        <w:t>»</w:t>
      </w:r>
      <w:r w:rsidRPr="00322F83">
        <w:rPr>
          <w:rFonts w:ascii="Times New Roman" w:hAnsi="Times New Roman"/>
        </w:rPr>
        <w:t xml:space="preserve">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</w:t>
      </w:r>
      <w:r w:rsidRPr="001840DB">
        <w:rPr>
          <w:rFonts w:ascii="Times New Roman" w:hAnsi="Times New Roman"/>
        </w:rPr>
        <w:t>распространяется ограничение по залогу и удовлетворению требований кредиторов в процессе экономической несостоятельности (банкротства).</w:t>
      </w:r>
    </w:p>
    <w:p w:rsidR="001840DB" w:rsidRPr="001840DB" w:rsidRDefault="001840DB" w:rsidP="001840DB">
      <w:pPr>
        <w:spacing w:after="0" w:line="200" w:lineRule="exact"/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 xml:space="preserve">К участию в аукционе </w:t>
      </w:r>
      <w:r>
        <w:rPr>
          <w:rFonts w:ascii="Times New Roman" w:hAnsi="Times New Roman" w:cs="Times New Roman"/>
        </w:rPr>
        <w:t>д</w:t>
      </w:r>
      <w:r w:rsidRPr="001840DB">
        <w:rPr>
          <w:rFonts w:ascii="Times New Roman" w:hAnsi="Times New Roman" w:cs="Times New Roman"/>
        </w:rPr>
        <w:t>опускаются юридические лица и индивидуальные предпри</w:t>
      </w:r>
      <w:r>
        <w:rPr>
          <w:rFonts w:ascii="Times New Roman" w:hAnsi="Times New Roman" w:cs="Times New Roman"/>
        </w:rPr>
        <w:t>ниматели Республики Беларусь, а </w:t>
      </w:r>
      <w:r w:rsidRPr="001840DB">
        <w:rPr>
          <w:rFonts w:ascii="Times New Roman" w:hAnsi="Times New Roman" w:cs="Times New Roman"/>
        </w:rPr>
        <w:t>также иностранные юридические лица, граждане Республики Беларусь, иностранные граждане, лица без гражданства.</w:t>
      </w:r>
    </w:p>
    <w:p w:rsidR="001840DB" w:rsidRPr="001840DB" w:rsidRDefault="001840DB" w:rsidP="001840DB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  <w:b/>
        </w:rPr>
      </w:pPr>
    </w:p>
    <w:p w:rsidR="0012280A" w:rsidRPr="000D4569" w:rsidRDefault="001840DB" w:rsidP="001840DB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12280A" w:rsidRPr="000D4569">
        <w:rPr>
          <w:rFonts w:ascii="Times New Roman" w:hAnsi="Times New Roman"/>
        </w:rPr>
        <w:t>Задаток перечисляется на расчетный счет ОАО «</w:t>
      </w:r>
      <w:proofErr w:type="spellStart"/>
      <w:r w:rsidR="000D4569" w:rsidRPr="000D4569">
        <w:rPr>
          <w:rFonts w:ascii="Times New Roman" w:hAnsi="Times New Roman"/>
        </w:rPr>
        <w:t>Житковичихимсервис</w:t>
      </w:r>
      <w:proofErr w:type="spellEnd"/>
      <w:r w:rsidR="000D4569" w:rsidRPr="000D4569">
        <w:rPr>
          <w:rFonts w:ascii="Times New Roman" w:hAnsi="Times New Roman"/>
        </w:rPr>
        <w:t>»</w:t>
      </w:r>
      <w:r w:rsidR="0012280A" w:rsidRPr="000D4569">
        <w:rPr>
          <w:rFonts w:ascii="Times New Roman" w:hAnsi="Times New Roman"/>
        </w:rPr>
        <w:t>» № </w:t>
      </w:r>
      <w:r w:rsidR="000D4569" w:rsidRPr="000D4569">
        <w:rPr>
          <w:rFonts w:ascii="Times New Roman" w:hAnsi="Times New Roman"/>
        </w:rPr>
        <w:t>BY62BAPB30122805300130000000</w:t>
      </w:r>
      <w:r w:rsidR="0012280A" w:rsidRPr="000D4569">
        <w:rPr>
          <w:rFonts w:ascii="Times New Roman" w:hAnsi="Times New Roman"/>
        </w:rPr>
        <w:t xml:space="preserve"> ОАО «</w:t>
      </w:r>
      <w:proofErr w:type="spellStart"/>
      <w:r w:rsidR="0012280A" w:rsidRPr="000D4569">
        <w:rPr>
          <w:rFonts w:ascii="Times New Roman" w:hAnsi="Times New Roman"/>
        </w:rPr>
        <w:t>Белагропромбанк</w:t>
      </w:r>
      <w:proofErr w:type="spellEnd"/>
      <w:r w:rsidR="0012280A" w:rsidRPr="000D4569">
        <w:rPr>
          <w:rFonts w:ascii="Times New Roman" w:hAnsi="Times New Roman"/>
        </w:rPr>
        <w:t xml:space="preserve">», г. Минск, </w:t>
      </w:r>
      <w:proofErr w:type="spellStart"/>
      <w:r w:rsidR="0012280A" w:rsidRPr="000D4569">
        <w:rPr>
          <w:rFonts w:ascii="Times New Roman" w:hAnsi="Times New Roman"/>
        </w:rPr>
        <w:t>пр</w:t>
      </w:r>
      <w:proofErr w:type="spellEnd"/>
      <w:r w:rsidR="0012280A" w:rsidRPr="000D4569">
        <w:rPr>
          <w:rFonts w:ascii="Times New Roman" w:hAnsi="Times New Roman"/>
        </w:rPr>
        <w:t>–т Жукова, 3, БИК</w:t>
      </w:r>
      <w:r w:rsidR="004F2FA3" w:rsidRPr="000D4569">
        <w:rPr>
          <w:rFonts w:ascii="Times New Roman" w:hAnsi="Times New Roman"/>
        </w:rPr>
        <w:t> </w:t>
      </w:r>
      <w:r w:rsidR="000D4569" w:rsidRPr="000D4569">
        <w:rPr>
          <w:rFonts w:ascii="Times New Roman" w:hAnsi="Times New Roman"/>
        </w:rPr>
        <w:t>BAPBBY2X</w:t>
      </w:r>
      <w:r w:rsidR="0012280A" w:rsidRPr="000D4569">
        <w:rPr>
          <w:rFonts w:ascii="Times New Roman" w:hAnsi="Times New Roman"/>
        </w:rPr>
        <w:t xml:space="preserve">, УНП </w:t>
      </w:r>
      <w:r w:rsidR="000D4569" w:rsidRPr="000D4569">
        <w:rPr>
          <w:rFonts w:ascii="Times New Roman" w:hAnsi="Times New Roman"/>
        </w:rPr>
        <w:t>490493318, назначение платежа - задаток для участия в аукционе</w:t>
      </w:r>
      <w:r w:rsidR="0012280A" w:rsidRPr="000D4569">
        <w:rPr>
          <w:rFonts w:ascii="Times New Roman" w:hAnsi="Times New Roman"/>
        </w:rPr>
        <w:t>, до подачи заявления.</w:t>
      </w:r>
    </w:p>
    <w:p w:rsidR="0012280A" w:rsidRPr="000D4569" w:rsidRDefault="0012280A" w:rsidP="0012280A">
      <w:pPr>
        <w:spacing w:after="0" w:line="200" w:lineRule="exact"/>
        <w:ind w:firstLine="425"/>
        <w:jc w:val="both"/>
        <w:rPr>
          <w:rFonts w:ascii="Times New Roman" w:eastAsia="Times New Roman" w:hAnsi="Times New Roman" w:cs="Times New Roman"/>
          <w:b/>
        </w:rPr>
      </w:pPr>
      <w:r w:rsidRPr="000D4569">
        <w:rPr>
          <w:rFonts w:ascii="Times New Roman" w:eastAsia="Times New Roman" w:hAnsi="Times New Roman" w:cs="Times New Roman"/>
        </w:rPr>
        <w:t xml:space="preserve">Заявления (с прилагаемыми документами) на участие в аукционе принимаются по адресу: </w:t>
      </w:r>
      <w:r w:rsidRPr="000D4569">
        <w:rPr>
          <w:rFonts w:ascii="Times New Roman" w:hAnsi="Times New Roman" w:cs="Times New Roman"/>
        </w:rPr>
        <w:t>Гомельская обл.,</w:t>
      </w:r>
      <w:r w:rsidR="000D4569">
        <w:rPr>
          <w:rFonts w:ascii="Times New Roman" w:hAnsi="Times New Roman" w:cs="Times New Roman"/>
        </w:rPr>
        <w:t xml:space="preserve"> г. </w:t>
      </w:r>
      <w:r w:rsidR="000D4569" w:rsidRPr="000D4569">
        <w:rPr>
          <w:rFonts w:ascii="Times New Roman" w:hAnsi="Times New Roman" w:cs="Times New Roman"/>
        </w:rPr>
        <w:t xml:space="preserve">Житковичи, ул. Восточная, 1, </w:t>
      </w:r>
      <w:r w:rsidRPr="000D4569">
        <w:rPr>
          <w:rFonts w:ascii="Times New Roman" w:hAnsi="Times New Roman" w:cs="Times New Roman"/>
        </w:rPr>
        <w:t>с 08.00 до 12.00 и с 13.00 до 17.00</w:t>
      </w:r>
      <w:r w:rsidRPr="000D4569">
        <w:rPr>
          <w:rFonts w:ascii="Times New Roman" w:eastAsia="Times New Roman" w:hAnsi="Times New Roman" w:cs="Times New Roman"/>
        </w:rPr>
        <w:t xml:space="preserve"> в рабочие дни и </w:t>
      </w:r>
      <w:r w:rsidRPr="006F0141">
        <w:rPr>
          <w:rFonts w:ascii="Times New Roman" w:eastAsia="Times New Roman" w:hAnsi="Times New Roman" w:cs="Times New Roman"/>
        </w:rPr>
        <w:t>время.</w:t>
      </w:r>
      <w:r w:rsidR="001840DB">
        <w:rPr>
          <w:rFonts w:ascii="Times New Roman" w:eastAsia="Times New Roman" w:hAnsi="Times New Roman" w:cs="Times New Roman"/>
        </w:rPr>
        <w:t xml:space="preserve"> </w:t>
      </w:r>
      <w:r w:rsidR="001840DB" w:rsidRPr="000D4569">
        <w:rPr>
          <w:rFonts w:ascii="Times New Roman" w:hAnsi="Times New Roman"/>
          <w:b/>
        </w:rPr>
        <w:t>Прием заявлений для участия в аукцион</w:t>
      </w:r>
      <w:r w:rsidR="001840DB">
        <w:rPr>
          <w:rFonts w:ascii="Times New Roman" w:hAnsi="Times New Roman"/>
          <w:b/>
        </w:rPr>
        <w:t>е</w:t>
      </w:r>
      <w:r w:rsidR="001840DB" w:rsidRPr="000D4569">
        <w:rPr>
          <w:rFonts w:ascii="Times New Roman" w:hAnsi="Times New Roman"/>
          <w:b/>
        </w:rPr>
        <w:t xml:space="preserve"> заканчивается 23 декабря 2024 года в 17.00.</w:t>
      </w:r>
      <w:r w:rsidR="001840DB">
        <w:rPr>
          <w:rFonts w:ascii="Times New Roman" w:hAnsi="Times New Roman"/>
          <w:b/>
        </w:rPr>
        <w:t xml:space="preserve"> </w:t>
      </w:r>
      <w:r w:rsidRPr="000D4569">
        <w:rPr>
          <w:rFonts w:ascii="Times New Roman" w:eastAsia="Times New Roman" w:hAnsi="Times New Roman" w:cs="Times New Roman"/>
          <w:b/>
        </w:rPr>
        <w:t>Заключительная регистрация проводится в день аукциона с 10.00 до 11.00.</w:t>
      </w:r>
    </w:p>
    <w:p w:rsidR="001840DB" w:rsidRDefault="001840DB" w:rsidP="0012280A">
      <w:pPr>
        <w:tabs>
          <w:tab w:val="left" w:pos="0"/>
        </w:tabs>
        <w:spacing w:after="0" w:line="200" w:lineRule="exact"/>
        <w:jc w:val="both"/>
        <w:rPr>
          <w:rFonts w:ascii="Times New Roman" w:eastAsia="Times New Roman" w:hAnsi="Times New Roman" w:cs="Times New Roman"/>
          <w:b/>
        </w:rPr>
      </w:pPr>
    </w:p>
    <w:p w:rsidR="0012280A" w:rsidRPr="00DD5486" w:rsidRDefault="0012280A" w:rsidP="0012280A">
      <w:pPr>
        <w:tabs>
          <w:tab w:val="left" w:pos="0"/>
        </w:tabs>
        <w:spacing w:after="0" w:line="200" w:lineRule="exact"/>
        <w:jc w:val="both"/>
        <w:rPr>
          <w:rFonts w:ascii="Times New Roman" w:eastAsia="Times New Roman" w:hAnsi="Times New Roman" w:cs="Times New Roman"/>
          <w:b/>
        </w:rPr>
      </w:pPr>
      <w:r w:rsidRPr="00F77D99">
        <w:rPr>
          <w:rFonts w:ascii="Times New Roman" w:eastAsia="Times New Roman" w:hAnsi="Times New Roman" w:cs="Times New Roman"/>
          <w:b/>
        </w:rPr>
        <w:t>Для участия в</w:t>
      </w:r>
      <w:r w:rsidRPr="00DD5486">
        <w:rPr>
          <w:rFonts w:ascii="Times New Roman" w:eastAsia="Times New Roman" w:hAnsi="Times New Roman" w:cs="Times New Roman"/>
          <w:b/>
        </w:rPr>
        <w:t xml:space="preserve"> аукционе представляются:</w:t>
      </w:r>
    </w:p>
    <w:p w:rsidR="0012280A" w:rsidRPr="00DD5486" w:rsidRDefault="0012280A" w:rsidP="0012280A">
      <w:pPr>
        <w:spacing w:after="0" w:line="200" w:lineRule="exact"/>
        <w:ind w:firstLine="509"/>
        <w:jc w:val="both"/>
        <w:rPr>
          <w:rFonts w:ascii="Times New Roman" w:hAnsi="Times New Roman" w:cs="Times New Roman"/>
          <w:spacing w:val="-2"/>
          <w:lang w:val="x-none"/>
        </w:rPr>
      </w:pPr>
      <w:r w:rsidRPr="00DD5486">
        <w:rPr>
          <w:rFonts w:ascii="Times New Roman" w:hAnsi="Times New Roman" w:cs="Times New Roman"/>
          <w:spacing w:val="-2"/>
          <w:lang w:val="x-none"/>
        </w:rPr>
        <w:t>заявление на участие в аукционе по установленной форме;</w:t>
      </w:r>
    </w:p>
    <w:p w:rsidR="0012280A" w:rsidRPr="00DD5486" w:rsidRDefault="0012280A" w:rsidP="004F2FA3">
      <w:pPr>
        <w:spacing w:after="0" w:line="200" w:lineRule="exact"/>
        <w:ind w:firstLine="510"/>
        <w:jc w:val="both"/>
        <w:rPr>
          <w:rFonts w:ascii="Times New Roman" w:hAnsi="Times New Roman" w:cs="Times New Roman"/>
          <w:spacing w:val="-2"/>
        </w:rPr>
      </w:pPr>
      <w:r w:rsidRPr="00DD5486">
        <w:rPr>
          <w:rFonts w:ascii="Times New Roman" w:hAnsi="Times New Roman" w:cs="Times New Roman"/>
          <w:spacing w:val="-2"/>
          <w:lang w:val="x-none"/>
        </w:rPr>
        <w:t>документ, подтверждающий внесение суммы задатка (задатков) на расчетный счет, указанный в извещении, с отметкой банка;</w:t>
      </w:r>
    </w:p>
    <w:p w:rsidR="0012280A" w:rsidRPr="00DD5486" w:rsidRDefault="0012280A" w:rsidP="004F2FA3">
      <w:pPr>
        <w:spacing w:after="0" w:line="200" w:lineRule="exact"/>
        <w:ind w:firstLine="510"/>
        <w:jc w:val="both"/>
        <w:rPr>
          <w:rFonts w:ascii="Times New Roman" w:hAnsi="Times New Roman" w:cs="Times New Roman"/>
          <w:b/>
          <w:spacing w:val="-2"/>
          <w:lang w:val="x-none"/>
        </w:rPr>
      </w:pPr>
      <w:r w:rsidRPr="00DD5486">
        <w:rPr>
          <w:rFonts w:ascii="Times New Roman" w:hAnsi="Times New Roman" w:cs="Times New Roman"/>
          <w:b/>
          <w:spacing w:val="-2"/>
          <w:lang w:val="x-none"/>
        </w:rPr>
        <w:lastRenderedPageBreak/>
        <w:t>юридическим лицом Республики Беларусь или индивидуальным предпринимателем</w:t>
      </w:r>
      <w:r w:rsidRPr="00DD5486">
        <w:rPr>
          <w:rFonts w:ascii="Times New Roman" w:hAnsi="Times New Roman" w:cs="Times New Roman"/>
          <w:spacing w:val="-2"/>
          <w:lang w:val="x-none"/>
        </w:rPr>
        <w:t xml:space="preserve"> – копия документа, подтверждающего государственную регистрацию юридического лица или индивидуального предпринимателя, без нотариального засвидетельствования;</w:t>
      </w:r>
    </w:p>
    <w:p w:rsidR="0012280A" w:rsidRPr="00DD5486" w:rsidRDefault="0012280A" w:rsidP="004F2FA3">
      <w:pPr>
        <w:spacing w:after="0" w:line="200" w:lineRule="exact"/>
        <w:ind w:firstLine="510"/>
        <w:jc w:val="both"/>
        <w:rPr>
          <w:rFonts w:ascii="Times New Roman" w:hAnsi="Times New Roman" w:cs="Times New Roman"/>
          <w:spacing w:val="-2"/>
          <w:lang w:val="x-none"/>
        </w:rPr>
      </w:pPr>
      <w:r w:rsidRPr="00DD5486">
        <w:rPr>
          <w:rFonts w:ascii="Times New Roman" w:hAnsi="Times New Roman" w:cs="Times New Roman"/>
          <w:b/>
          <w:spacing w:val="-2"/>
          <w:lang w:val="x-none"/>
        </w:rPr>
        <w:t>иностранным юридическим лицом</w:t>
      </w:r>
      <w:r w:rsidRPr="00DD5486">
        <w:rPr>
          <w:rFonts w:ascii="Times New Roman" w:hAnsi="Times New Roman" w:cs="Times New Roman"/>
          <w:spacing w:val="-2"/>
          <w:lang w:val="x-none"/>
        </w:rPr>
        <w:t xml:space="preserve"> – копии учредительных документов и выписка из торгового реестра страны происхождения (выписка должна быть подготовлена в течение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при необходимости легализованные в установленном порядке, с нотариально заверенным переводом на белорусский или русский язык;</w:t>
      </w:r>
    </w:p>
    <w:p w:rsidR="0012280A" w:rsidRPr="00DD5486" w:rsidRDefault="0012280A" w:rsidP="004F2FA3">
      <w:pPr>
        <w:spacing w:after="0" w:line="200" w:lineRule="exact"/>
        <w:ind w:firstLine="510"/>
        <w:jc w:val="both"/>
        <w:rPr>
          <w:rFonts w:ascii="Times New Roman" w:hAnsi="Times New Roman" w:cs="Times New Roman"/>
          <w:spacing w:val="-2"/>
          <w:lang w:val="x-none"/>
        </w:rPr>
      </w:pPr>
      <w:r w:rsidRPr="00DD5486">
        <w:rPr>
          <w:rFonts w:ascii="Times New Roman" w:hAnsi="Times New Roman" w:cs="Times New Roman"/>
          <w:b/>
          <w:spacing w:val="-2"/>
          <w:lang w:val="x-none"/>
        </w:rPr>
        <w:t>иностранным гражданином или лицом без гражданства</w:t>
      </w:r>
      <w:r w:rsidRPr="00DD5486">
        <w:rPr>
          <w:rFonts w:ascii="Times New Roman" w:hAnsi="Times New Roman" w:cs="Times New Roman"/>
          <w:spacing w:val="-2"/>
          <w:lang w:val="x-none"/>
        </w:rPr>
        <w:t xml:space="preserve"> – документ о финансовой состоятельности, выданный обслуживающим банком или иной кредитно-финансовой организацией, при необходимости легализованные в установленном порядке, с нотариально заверенным переводом на белорусский или русский язык;</w:t>
      </w:r>
    </w:p>
    <w:p w:rsidR="0012280A" w:rsidRPr="00DD5486" w:rsidRDefault="0012280A" w:rsidP="0012280A">
      <w:pPr>
        <w:spacing w:after="0" w:line="200" w:lineRule="exact"/>
        <w:ind w:firstLine="509"/>
        <w:jc w:val="both"/>
        <w:rPr>
          <w:rFonts w:ascii="Times New Roman" w:hAnsi="Times New Roman" w:cs="Times New Roman"/>
          <w:spacing w:val="-2"/>
          <w:lang w:val="x-none"/>
        </w:rPr>
      </w:pPr>
      <w:r w:rsidRPr="00DD5486">
        <w:rPr>
          <w:rFonts w:ascii="Times New Roman" w:hAnsi="Times New Roman" w:cs="Times New Roman"/>
          <w:b/>
          <w:spacing w:val="-2"/>
          <w:lang w:val="x-none"/>
        </w:rPr>
        <w:t>представителем заявителя (кроме случаев, когда юридическое лицо представляет его руководитель)</w:t>
      </w:r>
      <w:r w:rsidRPr="00DD5486">
        <w:rPr>
          <w:rFonts w:ascii="Times New Roman" w:hAnsi="Times New Roman" w:cs="Times New Roman"/>
          <w:spacing w:val="-2"/>
          <w:lang w:val="x-none"/>
        </w:rPr>
        <w:t xml:space="preserve"> – доверенность, выданная в установленном законодательством порядке, при необходимости легализованная в установленном порядке, с нотариально заверенным переводом на белорусский или русский язык.</w:t>
      </w:r>
    </w:p>
    <w:p w:rsidR="0012280A" w:rsidRPr="00DD5486" w:rsidRDefault="0012280A" w:rsidP="0012280A">
      <w:pPr>
        <w:spacing w:after="0" w:line="200" w:lineRule="exact"/>
        <w:ind w:firstLine="509"/>
        <w:jc w:val="both"/>
        <w:rPr>
          <w:rFonts w:ascii="Times New Roman" w:hAnsi="Times New Roman" w:cs="Times New Roman"/>
          <w:spacing w:val="-2"/>
          <w:lang w:val="x-none"/>
        </w:rPr>
      </w:pPr>
      <w:r w:rsidRPr="00DD5486">
        <w:rPr>
          <w:rFonts w:ascii="Times New Roman" w:hAnsi="Times New Roman" w:cs="Times New Roman"/>
          <w:spacing w:val="-2"/>
          <w:lang w:val="x-none"/>
        </w:rPr>
        <w:t>Организатор аукциона вправе снять объект с торгов не позднее чем за 3 дня до даты его проведения.</w:t>
      </w:r>
    </w:p>
    <w:p w:rsidR="00C34C87" w:rsidRPr="004F2FA3" w:rsidRDefault="0012280A" w:rsidP="004F2FA3">
      <w:pPr>
        <w:pStyle w:val="a4"/>
        <w:spacing w:after="0" w:line="200" w:lineRule="exact"/>
        <w:ind w:firstLine="509"/>
        <w:jc w:val="both"/>
        <w:rPr>
          <w:spacing w:val="-2"/>
          <w:sz w:val="22"/>
          <w:szCs w:val="22"/>
        </w:rPr>
      </w:pPr>
      <w:r w:rsidRPr="00DD5486">
        <w:rPr>
          <w:b/>
          <w:spacing w:val="-2"/>
          <w:sz w:val="22"/>
          <w:szCs w:val="22"/>
        </w:rPr>
        <w:t xml:space="preserve">Победитель аукциона (претендент на покупку) обязан: </w:t>
      </w:r>
      <w:r w:rsidRPr="00DD5486">
        <w:rPr>
          <w:spacing w:val="-2"/>
          <w:sz w:val="22"/>
          <w:szCs w:val="22"/>
        </w:rPr>
        <w:t>подписать протокол аукциона; в течение 10 рабочих дней после утверждения протокола аукциона обязан возместить затраты на орг</w:t>
      </w:r>
      <w:r>
        <w:rPr>
          <w:spacing w:val="-2"/>
          <w:sz w:val="22"/>
          <w:szCs w:val="22"/>
        </w:rPr>
        <w:t xml:space="preserve">анизацию и проведение аукциона. </w:t>
      </w:r>
      <w:r w:rsidRPr="00DD5486">
        <w:rPr>
          <w:spacing w:val="-2"/>
          <w:sz w:val="22"/>
          <w:szCs w:val="22"/>
        </w:rPr>
        <w:t>После совершения победителем аукциона названных действий, но не позднее 2 рабочих дней заключить с продавцом недвижимого имущества договор купл</w:t>
      </w:r>
      <w:r>
        <w:rPr>
          <w:spacing w:val="-2"/>
          <w:sz w:val="22"/>
          <w:szCs w:val="22"/>
        </w:rPr>
        <w:t>и-продажи недвижимого имущества.</w:t>
      </w:r>
    </w:p>
    <w:sectPr w:rsidR="00C34C87" w:rsidRPr="004F2FA3" w:rsidSect="001840DB">
      <w:pgSz w:w="11906" w:h="16838"/>
      <w:pgMar w:top="567" w:right="426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85"/>
    <w:rsid w:val="000D4569"/>
    <w:rsid w:val="001211A9"/>
    <w:rsid w:val="0012280A"/>
    <w:rsid w:val="001840DB"/>
    <w:rsid w:val="001F27D7"/>
    <w:rsid w:val="00322F83"/>
    <w:rsid w:val="003E4CB5"/>
    <w:rsid w:val="004F2FA3"/>
    <w:rsid w:val="00510DAC"/>
    <w:rsid w:val="005D56A2"/>
    <w:rsid w:val="0061227C"/>
    <w:rsid w:val="0066384B"/>
    <w:rsid w:val="006F0141"/>
    <w:rsid w:val="00777C02"/>
    <w:rsid w:val="0078718F"/>
    <w:rsid w:val="008F39E7"/>
    <w:rsid w:val="008F632B"/>
    <w:rsid w:val="00971485"/>
    <w:rsid w:val="00A1125E"/>
    <w:rsid w:val="00C04C42"/>
    <w:rsid w:val="00E224B6"/>
    <w:rsid w:val="00E37E6F"/>
    <w:rsid w:val="00E704CA"/>
    <w:rsid w:val="00F5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470D"/>
  <w15:docId w15:val="{5D00EC76-B92C-4F2C-8F45-CDDF3889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228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22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228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10">
    <w:name w:val="table10"/>
    <w:basedOn w:val="a"/>
    <w:rsid w:val="004F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2024-08-12T13:54:00Z</cp:lastPrinted>
  <dcterms:created xsi:type="dcterms:W3CDTF">2024-11-22T08:21:00Z</dcterms:created>
  <dcterms:modified xsi:type="dcterms:W3CDTF">2024-11-25T13:11:00Z</dcterms:modified>
</cp:coreProperties>
</file>