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A0" w:rsidRPr="008B3903" w:rsidRDefault="00D26B26" w:rsidP="00D74C4F">
      <w:pPr>
        <w:pStyle w:val="20"/>
        <w:keepNext/>
        <w:keepLines/>
        <w:shd w:val="clear" w:color="auto" w:fill="auto"/>
        <w:spacing w:line="280" w:lineRule="exact"/>
        <w:jc w:val="center"/>
        <w:rPr>
          <w:b/>
          <w:sz w:val="24"/>
          <w:szCs w:val="24"/>
        </w:rPr>
      </w:pPr>
      <w:bookmarkStart w:id="0" w:name="bookmark0"/>
      <w:r w:rsidRPr="008B3903">
        <w:rPr>
          <w:b/>
          <w:sz w:val="24"/>
          <w:szCs w:val="24"/>
        </w:rPr>
        <w:t>ПАМЯТКА</w:t>
      </w:r>
      <w:bookmarkEnd w:id="0"/>
    </w:p>
    <w:p w:rsidR="00556C99" w:rsidRDefault="00D26B26" w:rsidP="00D74C4F">
      <w:pPr>
        <w:pStyle w:val="20"/>
        <w:keepNext/>
        <w:keepLines/>
        <w:shd w:val="clear" w:color="auto" w:fill="auto"/>
        <w:tabs>
          <w:tab w:val="left" w:pos="0"/>
        </w:tabs>
        <w:spacing w:line="280" w:lineRule="exact"/>
        <w:jc w:val="center"/>
        <w:rPr>
          <w:b/>
          <w:sz w:val="24"/>
          <w:szCs w:val="24"/>
          <w:lang w:val="ru-RU"/>
        </w:rPr>
      </w:pPr>
      <w:bookmarkStart w:id="1" w:name="bookmark1"/>
      <w:r w:rsidRPr="008B3903">
        <w:rPr>
          <w:b/>
          <w:sz w:val="24"/>
          <w:szCs w:val="24"/>
        </w:rPr>
        <w:t xml:space="preserve">для </w:t>
      </w:r>
      <w:r w:rsidR="00EB3473" w:rsidRPr="008B3903">
        <w:rPr>
          <w:b/>
          <w:sz w:val="24"/>
          <w:szCs w:val="24"/>
          <w:lang w:val="ru-RU"/>
        </w:rPr>
        <w:t xml:space="preserve">граждан, </w:t>
      </w:r>
      <w:r w:rsidRPr="008B3903">
        <w:rPr>
          <w:b/>
          <w:sz w:val="24"/>
          <w:szCs w:val="24"/>
        </w:rPr>
        <w:t xml:space="preserve">посещающих территории </w:t>
      </w:r>
      <w:bookmarkStart w:id="2" w:name="bookmark2"/>
      <w:bookmarkEnd w:id="1"/>
      <w:r w:rsidR="0035782E">
        <w:rPr>
          <w:b/>
          <w:sz w:val="24"/>
          <w:szCs w:val="24"/>
          <w:lang w:val="ru-RU"/>
        </w:rPr>
        <w:t>зон радиоактивного загрязнения</w:t>
      </w:r>
      <w:bookmarkEnd w:id="2"/>
      <w:r w:rsidR="00EB3473" w:rsidRPr="008B3903">
        <w:rPr>
          <w:b/>
          <w:sz w:val="24"/>
          <w:szCs w:val="24"/>
          <w:lang w:val="ru-RU"/>
        </w:rPr>
        <w:t xml:space="preserve">, с которых </w:t>
      </w:r>
      <w:r w:rsidR="00124731">
        <w:rPr>
          <w:b/>
          <w:sz w:val="24"/>
          <w:szCs w:val="24"/>
          <w:lang w:val="ru-RU"/>
        </w:rPr>
        <w:t xml:space="preserve">отселено </w:t>
      </w:r>
      <w:r w:rsidR="00EB3473" w:rsidRPr="008B3903">
        <w:rPr>
          <w:b/>
          <w:sz w:val="24"/>
          <w:szCs w:val="24"/>
          <w:lang w:val="ru-RU"/>
        </w:rPr>
        <w:t>население и на которых установлен контрольно-пропускной режим</w:t>
      </w:r>
    </w:p>
    <w:p w:rsidR="00967C4A" w:rsidRPr="00EA17CE" w:rsidRDefault="00967C4A" w:rsidP="00EA17CE">
      <w:pPr>
        <w:pStyle w:val="20"/>
        <w:keepNext/>
        <w:keepLines/>
        <w:shd w:val="clear" w:color="auto" w:fill="auto"/>
        <w:tabs>
          <w:tab w:val="left" w:pos="0"/>
        </w:tabs>
        <w:spacing w:line="240" w:lineRule="auto"/>
        <w:ind w:firstLine="568"/>
        <w:jc w:val="center"/>
        <w:rPr>
          <w:b/>
          <w:sz w:val="16"/>
          <w:szCs w:val="16"/>
          <w:lang w:val="ru-RU"/>
        </w:rPr>
      </w:pPr>
    </w:p>
    <w:p w:rsidR="00124731" w:rsidRDefault="00556C99" w:rsidP="00EA17CE">
      <w:pPr>
        <w:pStyle w:val="22"/>
        <w:shd w:val="clear" w:color="auto" w:fill="auto"/>
        <w:tabs>
          <w:tab w:val="left" w:pos="0"/>
        </w:tabs>
        <w:spacing w:before="0" w:line="240" w:lineRule="auto"/>
        <w:ind w:firstLine="568"/>
        <w:rPr>
          <w:sz w:val="24"/>
          <w:szCs w:val="24"/>
          <w:lang w:val="ru-RU"/>
        </w:rPr>
      </w:pPr>
      <w:r w:rsidRPr="008B3903">
        <w:rPr>
          <w:sz w:val="24"/>
          <w:szCs w:val="24"/>
          <w:lang w:val="ru-RU"/>
        </w:rPr>
        <w:t>В</w:t>
      </w:r>
      <w:r w:rsidR="008C6536">
        <w:rPr>
          <w:sz w:val="24"/>
          <w:szCs w:val="24"/>
          <w:lang w:val="ru-RU"/>
        </w:rPr>
        <w:t>ъезд</w:t>
      </w:r>
      <w:r w:rsidRPr="008B3903">
        <w:rPr>
          <w:sz w:val="24"/>
          <w:szCs w:val="24"/>
          <w:lang w:val="ru-RU"/>
        </w:rPr>
        <w:t xml:space="preserve"> </w:t>
      </w:r>
      <w:r w:rsidR="00D26B26" w:rsidRPr="008B3903">
        <w:rPr>
          <w:sz w:val="24"/>
          <w:szCs w:val="24"/>
        </w:rPr>
        <w:t>на террит</w:t>
      </w:r>
      <w:r w:rsidR="003A0F5E" w:rsidRPr="008B3903">
        <w:rPr>
          <w:sz w:val="24"/>
          <w:szCs w:val="24"/>
        </w:rPr>
        <w:t>ори</w:t>
      </w:r>
      <w:r w:rsidR="008C6536">
        <w:rPr>
          <w:sz w:val="24"/>
          <w:szCs w:val="24"/>
          <w:lang w:val="ru-RU"/>
        </w:rPr>
        <w:t>и</w:t>
      </w:r>
      <w:r w:rsidR="003A0F5E" w:rsidRPr="008B3903">
        <w:rPr>
          <w:sz w:val="24"/>
          <w:szCs w:val="24"/>
        </w:rPr>
        <w:t xml:space="preserve"> зон</w:t>
      </w:r>
      <w:r w:rsidR="00367BDB" w:rsidRPr="008B3903">
        <w:rPr>
          <w:sz w:val="24"/>
          <w:szCs w:val="24"/>
          <w:lang w:val="ru-RU"/>
        </w:rPr>
        <w:t>ы</w:t>
      </w:r>
      <w:r w:rsidR="003A0F5E" w:rsidRPr="008B3903">
        <w:rPr>
          <w:sz w:val="24"/>
          <w:szCs w:val="24"/>
        </w:rPr>
        <w:t xml:space="preserve"> эвакуации (отчуждения</w:t>
      </w:r>
      <w:r w:rsidR="00570536" w:rsidRPr="008B3903">
        <w:rPr>
          <w:sz w:val="24"/>
          <w:szCs w:val="24"/>
          <w:lang w:val="ru-RU"/>
        </w:rPr>
        <w:t>),</w:t>
      </w:r>
      <w:r w:rsidR="00D26B26" w:rsidRPr="008B3903">
        <w:rPr>
          <w:sz w:val="24"/>
          <w:szCs w:val="24"/>
        </w:rPr>
        <w:t xml:space="preserve"> </w:t>
      </w:r>
      <w:r w:rsidR="00441D3A" w:rsidRPr="008B3903">
        <w:rPr>
          <w:sz w:val="24"/>
          <w:szCs w:val="24"/>
          <w:lang w:val="ru-RU"/>
        </w:rPr>
        <w:t>зоны</w:t>
      </w:r>
      <w:r w:rsidR="00441D3A" w:rsidRPr="008B3903">
        <w:rPr>
          <w:color w:val="FF0000"/>
          <w:sz w:val="24"/>
          <w:szCs w:val="24"/>
          <w:lang w:val="ru-RU"/>
        </w:rPr>
        <w:t xml:space="preserve"> </w:t>
      </w:r>
      <w:r w:rsidR="00D26B26" w:rsidRPr="008B3903">
        <w:rPr>
          <w:sz w:val="24"/>
          <w:szCs w:val="24"/>
        </w:rPr>
        <w:t xml:space="preserve">первоочередного </w:t>
      </w:r>
      <w:r w:rsidR="00441D3A" w:rsidRPr="008B3903">
        <w:rPr>
          <w:sz w:val="24"/>
          <w:szCs w:val="24"/>
          <w:lang w:val="ru-RU"/>
        </w:rPr>
        <w:t>отселения</w:t>
      </w:r>
      <w:r w:rsidR="00441D3A" w:rsidRPr="008B3903">
        <w:rPr>
          <w:color w:val="FF0000"/>
          <w:sz w:val="24"/>
          <w:szCs w:val="24"/>
          <w:lang w:val="ru-RU"/>
        </w:rPr>
        <w:t xml:space="preserve"> </w:t>
      </w:r>
      <w:r w:rsidR="003A0F5E" w:rsidRPr="008B3903">
        <w:rPr>
          <w:sz w:val="24"/>
          <w:szCs w:val="24"/>
          <w:lang w:val="ru-RU"/>
        </w:rPr>
        <w:t>и</w:t>
      </w:r>
      <w:r w:rsidR="00D26B26" w:rsidRPr="008B3903">
        <w:rPr>
          <w:sz w:val="24"/>
          <w:szCs w:val="24"/>
        </w:rPr>
        <w:t xml:space="preserve"> </w:t>
      </w:r>
      <w:r w:rsidR="00441D3A" w:rsidRPr="008B3903">
        <w:rPr>
          <w:sz w:val="24"/>
          <w:szCs w:val="24"/>
          <w:lang w:val="ru-RU"/>
        </w:rPr>
        <w:t>зоны</w:t>
      </w:r>
      <w:r w:rsidR="00441D3A" w:rsidRPr="008B3903">
        <w:rPr>
          <w:color w:val="FF0000"/>
          <w:sz w:val="24"/>
          <w:szCs w:val="24"/>
          <w:lang w:val="ru-RU"/>
        </w:rPr>
        <w:t xml:space="preserve"> </w:t>
      </w:r>
      <w:r w:rsidR="00D26B26" w:rsidRPr="008B3903">
        <w:rPr>
          <w:sz w:val="24"/>
          <w:szCs w:val="24"/>
        </w:rPr>
        <w:t>последующего отселения</w:t>
      </w:r>
      <w:r w:rsidR="00EB3473" w:rsidRPr="008B3903">
        <w:rPr>
          <w:sz w:val="24"/>
          <w:szCs w:val="24"/>
          <w:lang w:val="ru-RU"/>
        </w:rPr>
        <w:t>, с которых отселено население</w:t>
      </w:r>
      <w:r w:rsidR="008C6536">
        <w:rPr>
          <w:sz w:val="24"/>
          <w:szCs w:val="24"/>
          <w:lang w:val="ru-RU"/>
        </w:rPr>
        <w:t xml:space="preserve"> и на которых</w:t>
      </w:r>
      <w:r w:rsidR="00D10FFB" w:rsidRPr="008B3903">
        <w:rPr>
          <w:sz w:val="24"/>
          <w:szCs w:val="24"/>
          <w:lang w:val="ru-RU"/>
        </w:rPr>
        <w:t xml:space="preserve"> </w:t>
      </w:r>
      <w:r w:rsidR="00D26B26" w:rsidRPr="00967C4A">
        <w:rPr>
          <w:sz w:val="24"/>
          <w:szCs w:val="24"/>
          <w:u w:val="single"/>
        </w:rPr>
        <w:t xml:space="preserve">установлен </w:t>
      </w:r>
      <w:r w:rsidR="00EB3473" w:rsidRPr="00967C4A">
        <w:rPr>
          <w:sz w:val="24"/>
          <w:szCs w:val="24"/>
          <w:u w:val="single"/>
          <w:lang w:val="ru-RU"/>
        </w:rPr>
        <w:t>контрольно-пропускной режим</w:t>
      </w:r>
      <w:r w:rsidR="008C6536">
        <w:rPr>
          <w:sz w:val="24"/>
          <w:szCs w:val="24"/>
          <w:u w:val="single"/>
          <w:lang w:val="ru-RU"/>
        </w:rPr>
        <w:t>,</w:t>
      </w:r>
      <w:r w:rsidR="008C6536" w:rsidRPr="008C6536">
        <w:rPr>
          <w:sz w:val="24"/>
          <w:szCs w:val="24"/>
          <w:lang w:val="ru-RU"/>
        </w:rPr>
        <w:t xml:space="preserve"> </w:t>
      </w:r>
      <w:r w:rsidR="00D26B26" w:rsidRPr="008C6536">
        <w:rPr>
          <w:sz w:val="24"/>
          <w:szCs w:val="24"/>
        </w:rPr>
        <w:t xml:space="preserve">осуществляется по пропускам, </w:t>
      </w:r>
      <w:r w:rsidRPr="008C6536">
        <w:rPr>
          <w:sz w:val="24"/>
          <w:szCs w:val="24"/>
          <w:lang w:val="ru-RU"/>
        </w:rPr>
        <w:t xml:space="preserve">выдаваемым </w:t>
      </w:r>
      <w:r w:rsidR="008C6536" w:rsidRPr="008C6536">
        <w:rPr>
          <w:sz w:val="24"/>
          <w:szCs w:val="24"/>
          <w:lang w:val="ru-RU"/>
        </w:rPr>
        <w:t>главным управле</w:t>
      </w:r>
      <w:r w:rsidR="008C6536">
        <w:rPr>
          <w:sz w:val="24"/>
          <w:szCs w:val="24"/>
          <w:lang w:val="ru-RU"/>
        </w:rPr>
        <w:t>нием по проблемам ликвидации последствий катастрофы на Чернобыльской АЭС Гомельского облисполкома (далее – главное управление)</w:t>
      </w:r>
      <w:r w:rsidR="0035782E">
        <w:rPr>
          <w:sz w:val="24"/>
          <w:szCs w:val="24"/>
          <w:lang w:val="ru-RU"/>
        </w:rPr>
        <w:t xml:space="preserve"> </w:t>
      </w:r>
      <w:r w:rsidR="00967C4A">
        <w:rPr>
          <w:sz w:val="24"/>
          <w:szCs w:val="24"/>
          <w:lang w:val="ru-RU"/>
        </w:rPr>
        <w:t xml:space="preserve">в </w:t>
      </w:r>
      <w:r w:rsidR="00D80D4D">
        <w:rPr>
          <w:sz w:val="24"/>
          <w:szCs w:val="24"/>
          <w:lang w:val="ru-RU"/>
        </w:rPr>
        <w:t xml:space="preserve">соответствии с </w:t>
      </w:r>
      <w:r w:rsidR="003C3B3C">
        <w:rPr>
          <w:sz w:val="24"/>
          <w:szCs w:val="24"/>
        </w:rPr>
        <w:t>Положением о</w:t>
      </w:r>
      <w:r w:rsidR="003C3B3C">
        <w:rPr>
          <w:sz w:val="24"/>
          <w:szCs w:val="24"/>
          <w:lang w:val="ru-RU"/>
        </w:rPr>
        <w:t xml:space="preserve"> порядке</w:t>
      </w:r>
      <w:r w:rsidR="00D26B26" w:rsidRPr="008B3903">
        <w:rPr>
          <w:sz w:val="24"/>
          <w:szCs w:val="24"/>
        </w:rPr>
        <w:t xml:space="preserve"> обеспечени</w:t>
      </w:r>
      <w:r w:rsidR="003C3B3C">
        <w:rPr>
          <w:sz w:val="24"/>
          <w:szCs w:val="24"/>
          <w:lang w:val="ru-RU"/>
        </w:rPr>
        <w:t>я и отмены</w:t>
      </w:r>
      <w:r w:rsidR="00D26B26" w:rsidRPr="008B3903">
        <w:rPr>
          <w:sz w:val="24"/>
          <w:szCs w:val="24"/>
        </w:rPr>
        <w:t xml:space="preserve"> контрольно-</w:t>
      </w:r>
      <w:r w:rsidR="003C3B3C">
        <w:rPr>
          <w:sz w:val="24"/>
          <w:szCs w:val="24"/>
        </w:rPr>
        <w:t>пропускного режима на территори</w:t>
      </w:r>
      <w:r w:rsidR="003C3B3C">
        <w:rPr>
          <w:sz w:val="24"/>
          <w:szCs w:val="24"/>
          <w:lang w:val="ru-RU"/>
        </w:rPr>
        <w:t>ях</w:t>
      </w:r>
      <w:r w:rsidR="00D26B26" w:rsidRPr="008B3903">
        <w:rPr>
          <w:sz w:val="24"/>
          <w:szCs w:val="24"/>
        </w:rPr>
        <w:t xml:space="preserve"> зон</w:t>
      </w:r>
      <w:r w:rsidR="003C3B3C">
        <w:rPr>
          <w:sz w:val="24"/>
          <w:szCs w:val="24"/>
          <w:lang w:val="ru-RU"/>
        </w:rPr>
        <w:t>ы</w:t>
      </w:r>
      <w:r w:rsidR="00D26B26" w:rsidRPr="008B3903">
        <w:rPr>
          <w:sz w:val="24"/>
          <w:szCs w:val="24"/>
        </w:rPr>
        <w:t xml:space="preserve"> эвакуации (отчуждения), </w:t>
      </w:r>
      <w:r w:rsidR="00F068DC">
        <w:rPr>
          <w:sz w:val="24"/>
          <w:szCs w:val="24"/>
          <w:lang w:val="ru-RU"/>
        </w:rPr>
        <w:t xml:space="preserve">зоны </w:t>
      </w:r>
      <w:r w:rsidR="00F169BD">
        <w:rPr>
          <w:sz w:val="24"/>
          <w:szCs w:val="24"/>
        </w:rPr>
        <w:t>первоочередного отселения и</w:t>
      </w:r>
      <w:r w:rsidR="003C3B3C">
        <w:rPr>
          <w:sz w:val="24"/>
          <w:szCs w:val="24"/>
          <w:lang w:val="ru-RU"/>
        </w:rPr>
        <w:t xml:space="preserve"> </w:t>
      </w:r>
      <w:r w:rsidR="00F068DC">
        <w:rPr>
          <w:sz w:val="24"/>
          <w:szCs w:val="24"/>
          <w:lang w:val="ru-RU"/>
        </w:rPr>
        <w:t xml:space="preserve">зоны </w:t>
      </w:r>
      <w:r w:rsidR="00D26B26" w:rsidRPr="008B3903">
        <w:rPr>
          <w:sz w:val="24"/>
          <w:szCs w:val="24"/>
        </w:rPr>
        <w:t>последующего отселения, с которых</w:t>
      </w:r>
      <w:r w:rsidR="003C3B3C">
        <w:rPr>
          <w:sz w:val="24"/>
          <w:szCs w:val="24"/>
          <w:lang w:val="ru-RU"/>
        </w:rPr>
        <w:t xml:space="preserve"> </w:t>
      </w:r>
      <w:r w:rsidR="00D26B26" w:rsidRPr="008B3903">
        <w:rPr>
          <w:sz w:val="24"/>
          <w:szCs w:val="24"/>
        </w:rPr>
        <w:t xml:space="preserve">отселено население, </w:t>
      </w:r>
      <w:r w:rsidR="00B51C24" w:rsidRPr="008B3903">
        <w:rPr>
          <w:sz w:val="24"/>
          <w:szCs w:val="24"/>
        </w:rPr>
        <w:t>утверждён</w:t>
      </w:r>
      <w:r w:rsidR="00B51C24" w:rsidRPr="008B3903">
        <w:rPr>
          <w:sz w:val="24"/>
          <w:szCs w:val="24"/>
          <w:lang w:val="ru-RU"/>
        </w:rPr>
        <w:t>ным</w:t>
      </w:r>
      <w:r w:rsidR="003C3B3C">
        <w:rPr>
          <w:sz w:val="24"/>
          <w:szCs w:val="24"/>
          <w:lang w:val="ru-RU"/>
        </w:rPr>
        <w:t xml:space="preserve"> </w:t>
      </w:r>
      <w:r w:rsidR="00D26B26" w:rsidRPr="008B3903">
        <w:rPr>
          <w:sz w:val="24"/>
          <w:szCs w:val="24"/>
        </w:rPr>
        <w:t xml:space="preserve"> постановлением Совет</w:t>
      </w:r>
      <w:r w:rsidR="003B1BEE" w:rsidRPr="008B3903">
        <w:rPr>
          <w:sz w:val="24"/>
          <w:szCs w:val="24"/>
          <w:lang w:val="ru-RU"/>
        </w:rPr>
        <w:t>а</w:t>
      </w:r>
      <w:r w:rsidR="00D26B26" w:rsidRPr="008B3903">
        <w:rPr>
          <w:sz w:val="24"/>
          <w:szCs w:val="24"/>
        </w:rPr>
        <w:t xml:space="preserve"> Министров</w:t>
      </w:r>
      <w:r w:rsidR="003C3B3C">
        <w:rPr>
          <w:sz w:val="24"/>
          <w:szCs w:val="24"/>
          <w:lang w:val="ru-RU"/>
        </w:rPr>
        <w:t xml:space="preserve"> </w:t>
      </w:r>
      <w:r w:rsidR="00D26B26" w:rsidRPr="008B3903">
        <w:rPr>
          <w:sz w:val="24"/>
          <w:szCs w:val="24"/>
        </w:rPr>
        <w:t xml:space="preserve">Республики Беларусь </w:t>
      </w:r>
      <w:r w:rsidR="00E40A95">
        <w:rPr>
          <w:sz w:val="24"/>
          <w:szCs w:val="24"/>
          <w:lang w:val="ru-RU"/>
        </w:rPr>
        <w:t xml:space="preserve">                               </w:t>
      </w:r>
      <w:r w:rsidR="00D26B26" w:rsidRPr="008B3903">
        <w:rPr>
          <w:sz w:val="24"/>
          <w:szCs w:val="24"/>
        </w:rPr>
        <w:t xml:space="preserve">от </w:t>
      </w:r>
      <w:r w:rsidR="00E40A95">
        <w:rPr>
          <w:sz w:val="24"/>
          <w:szCs w:val="24"/>
          <w:lang w:val="ru-RU"/>
        </w:rPr>
        <w:t xml:space="preserve"> </w:t>
      </w:r>
      <w:r w:rsidR="0058466C">
        <w:rPr>
          <w:sz w:val="24"/>
          <w:szCs w:val="24"/>
          <w:lang w:val="ru-RU"/>
        </w:rPr>
        <w:t>3</w:t>
      </w:r>
      <w:r w:rsidR="00E40A95">
        <w:rPr>
          <w:sz w:val="24"/>
          <w:szCs w:val="24"/>
          <w:lang w:val="ru-RU"/>
        </w:rPr>
        <w:t xml:space="preserve"> декабря </w:t>
      </w:r>
      <w:r w:rsidR="00EA17CE">
        <w:rPr>
          <w:sz w:val="24"/>
          <w:szCs w:val="24"/>
          <w:lang w:val="ru-RU"/>
        </w:rPr>
        <w:t>2012</w:t>
      </w:r>
      <w:r w:rsidR="00F068DC">
        <w:rPr>
          <w:sz w:val="24"/>
          <w:szCs w:val="24"/>
        </w:rPr>
        <w:t xml:space="preserve"> </w:t>
      </w:r>
      <w:r w:rsidR="00E40A95">
        <w:rPr>
          <w:sz w:val="24"/>
          <w:szCs w:val="24"/>
          <w:lang w:val="ru-RU"/>
        </w:rPr>
        <w:t xml:space="preserve">г. </w:t>
      </w:r>
      <w:r w:rsidR="00F068DC">
        <w:rPr>
          <w:sz w:val="24"/>
          <w:szCs w:val="24"/>
        </w:rPr>
        <w:t xml:space="preserve">№ </w:t>
      </w:r>
      <w:r w:rsidR="00F068DC">
        <w:rPr>
          <w:sz w:val="24"/>
          <w:szCs w:val="24"/>
          <w:lang w:val="ru-RU"/>
        </w:rPr>
        <w:t>1110</w:t>
      </w:r>
      <w:bookmarkStart w:id="3" w:name="bookmark3"/>
      <w:r w:rsidR="00AC5759">
        <w:rPr>
          <w:sz w:val="24"/>
          <w:szCs w:val="24"/>
          <w:lang w:val="ru-RU"/>
        </w:rPr>
        <w:t>.</w:t>
      </w:r>
    </w:p>
    <w:p w:rsidR="002C6322" w:rsidRPr="008B3903" w:rsidRDefault="008B3903" w:rsidP="00EA17CE">
      <w:pPr>
        <w:pStyle w:val="22"/>
        <w:shd w:val="clear" w:color="auto" w:fill="auto"/>
        <w:tabs>
          <w:tab w:val="left" w:pos="0"/>
        </w:tabs>
        <w:spacing w:before="0" w:line="240" w:lineRule="auto"/>
        <w:ind w:firstLine="568"/>
        <w:rPr>
          <w:color w:val="000000"/>
          <w:sz w:val="24"/>
          <w:szCs w:val="24"/>
          <w:lang w:val="ru-RU"/>
        </w:rPr>
      </w:pPr>
      <w:r w:rsidRPr="008B3903">
        <w:rPr>
          <w:color w:val="000000"/>
          <w:sz w:val="24"/>
          <w:szCs w:val="24"/>
          <w:lang w:val="ru-RU"/>
        </w:rPr>
        <w:t xml:space="preserve">На </w:t>
      </w:r>
      <w:r w:rsidR="00367BDB" w:rsidRPr="008B3903">
        <w:rPr>
          <w:color w:val="000000"/>
          <w:sz w:val="24"/>
          <w:szCs w:val="24"/>
          <w:lang w:val="ru-RU"/>
        </w:rPr>
        <w:t xml:space="preserve">территориях, на которых установлен контрольно-пропускной режим, </w:t>
      </w:r>
      <w:r w:rsidR="00367BDB" w:rsidRPr="009854DA">
        <w:rPr>
          <w:b/>
          <w:color w:val="000000"/>
          <w:sz w:val="24"/>
          <w:szCs w:val="24"/>
          <w:lang w:val="ru-RU"/>
        </w:rPr>
        <w:t>запрещается</w:t>
      </w:r>
      <w:r w:rsidR="00367BDB" w:rsidRPr="008B3903">
        <w:rPr>
          <w:color w:val="000000"/>
          <w:sz w:val="24"/>
          <w:szCs w:val="24"/>
          <w:lang w:val="ru-RU"/>
        </w:rPr>
        <w:t>:</w:t>
      </w:r>
      <w:bookmarkEnd w:id="3"/>
    </w:p>
    <w:p w:rsidR="002C6322" w:rsidRDefault="00367BDB" w:rsidP="00EA17CE">
      <w:pPr>
        <w:pStyle w:val="22"/>
        <w:shd w:val="clear" w:color="auto" w:fill="auto"/>
        <w:tabs>
          <w:tab w:val="left" w:pos="0"/>
        </w:tabs>
        <w:spacing w:before="0" w:line="240" w:lineRule="auto"/>
        <w:ind w:firstLine="568"/>
        <w:rPr>
          <w:sz w:val="24"/>
          <w:szCs w:val="24"/>
          <w:lang w:val="ru-RU"/>
        </w:rPr>
      </w:pPr>
      <w:r w:rsidRPr="008B3903">
        <w:rPr>
          <w:sz w:val="24"/>
          <w:szCs w:val="24"/>
          <w:lang w:val="ru-RU"/>
        </w:rPr>
        <w:t>-</w:t>
      </w:r>
      <w:r w:rsidR="00967C4A">
        <w:rPr>
          <w:sz w:val="24"/>
          <w:szCs w:val="24"/>
          <w:lang w:val="ru-RU"/>
        </w:rPr>
        <w:t> </w:t>
      </w:r>
      <w:r w:rsidRPr="008B3903">
        <w:rPr>
          <w:sz w:val="24"/>
          <w:szCs w:val="24"/>
          <w:lang w:val="ru-RU"/>
        </w:rPr>
        <w:t>пребывание</w:t>
      </w:r>
      <w:r w:rsidR="00F068DC">
        <w:rPr>
          <w:sz w:val="24"/>
          <w:szCs w:val="24"/>
          <w:lang w:val="ru-RU"/>
        </w:rPr>
        <w:t xml:space="preserve"> </w:t>
      </w:r>
      <w:r w:rsidR="003C3B3C">
        <w:rPr>
          <w:sz w:val="24"/>
          <w:szCs w:val="24"/>
          <w:lang w:val="ru-RU"/>
        </w:rPr>
        <w:t>без действительного</w:t>
      </w:r>
      <w:r w:rsidR="00F068DC">
        <w:rPr>
          <w:sz w:val="24"/>
          <w:szCs w:val="24"/>
          <w:lang w:val="ru-RU"/>
        </w:rPr>
        <w:t xml:space="preserve"> </w:t>
      </w:r>
      <w:r w:rsidRPr="008B3903">
        <w:rPr>
          <w:sz w:val="24"/>
          <w:szCs w:val="24"/>
          <w:lang w:val="ru-RU"/>
        </w:rPr>
        <w:t>пропуска</w:t>
      </w:r>
      <w:r w:rsidR="00C715FB">
        <w:rPr>
          <w:sz w:val="24"/>
          <w:szCs w:val="24"/>
          <w:lang w:val="ru-RU"/>
        </w:rPr>
        <w:t xml:space="preserve"> и документа удостоверяющего личность</w:t>
      </w:r>
      <w:r w:rsidRPr="008B3903">
        <w:rPr>
          <w:sz w:val="24"/>
          <w:szCs w:val="24"/>
          <w:lang w:val="ru-RU"/>
        </w:rPr>
        <w:t>;</w:t>
      </w:r>
    </w:p>
    <w:p w:rsidR="009854DA" w:rsidRPr="008B3903" w:rsidRDefault="009854DA" w:rsidP="009854DA">
      <w:pPr>
        <w:pStyle w:val="22"/>
        <w:shd w:val="clear" w:color="auto" w:fill="auto"/>
        <w:tabs>
          <w:tab w:val="left" w:pos="0"/>
        </w:tabs>
        <w:spacing w:before="0" w:line="240" w:lineRule="auto"/>
        <w:ind w:firstLine="568"/>
        <w:rPr>
          <w:sz w:val="24"/>
          <w:szCs w:val="24"/>
          <w:lang w:val="ru-RU"/>
        </w:rPr>
      </w:pPr>
      <w:r w:rsidRPr="008B3903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 </w:t>
      </w:r>
      <w:r w:rsidRPr="008B3903">
        <w:rPr>
          <w:sz w:val="24"/>
          <w:szCs w:val="24"/>
          <w:lang w:val="ru-RU"/>
        </w:rPr>
        <w:t>отклонение от маршрута, указанного в пропуске;</w:t>
      </w:r>
    </w:p>
    <w:p w:rsidR="00C715FB" w:rsidRDefault="00C715FB" w:rsidP="00EA17CE">
      <w:pPr>
        <w:pStyle w:val="22"/>
        <w:shd w:val="clear" w:color="auto" w:fill="auto"/>
        <w:tabs>
          <w:tab w:val="left" w:pos="0"/>
          <w:tab w:val="left" w:pos="10352"/>
        </w:tabs>
        <w:spacing w:before="0" w:line="240" w:lineRule="auto"/>
        <w:ind w:firstLine="5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B51C24">
        <w:rPr>
          <w:sz w:val="24"/>
          <w:szCs w:val="24"/>
          <w:lang w:val="ru-RU"/>
        </w:rPr>
        <w:t> </w:t>
      </w:r>
      <w:r w:rsidRPr="00C715FB">
        <w:rPr>
          <w:sz w:val="24"/>
          <w:szCs w:val="24"/>
          <w:lang w:val="ru-RU"/>
        </w:rPr>
        <w:t xml:space="preserve">вывоз с </w:t>
      </w:r>
      <w:r>
        <w:rPr>
          <w:sz w:val="24"/>
          <w:szCs w:val="24"/>
          <w:lang w:val="ru-RU"/>
        </w:rPr>
        <w:t xml:space="preserve">данной </w:t>
      </w:r>
      <w:r w:rsidRPr="00C715FB">
        <w:rPr>
          <w:sz w:val="24"/>
          <w:szCs w:val="24"/>
          <w:lang w:val="ru-RU"/>
        </w:rPr>
        <w:t>территории какого-либо имущества без наличия пропуск</w:t>
      </w:r>
      <w:r>
        <w:rPr>
          <w:sz w:val="24"/>
          <w:szCs w:val="24"/>
          <w:lang w:val="ru-RU"/>
        </w:rPr>
        <w:t>а</w:t>
      </w:r>
      <w:r w:rsidRPr="00C715FB">
        <w:rPr>
          <w:sz w:val="24"/>
          <w:szCs w:val="24"/>
          <w:lang w:val="ru-RU"/>
        </w:rPr>
        <w:t xml:space="preserve"> на </w:t>
      </w:r>
      <w:r>
        <w:rPr>
          <w:sz w:val="24"/>
          <w:szCs w:val="24"/>
          <w:lang w:val="ru-RU"/>
        </w:rPr>
        <w:t xml:space="preserve">его </w:t>
      </w:r>
      <w:r w:rsidRPr="00C715FB">
        <w:rPr>
          <w:sz w:val="24"/>
          <w:szCs w:val="24"/>
          <w:lang w:val="ru-RU"/>
        </w:rPr>
        <w:t>вывоз</w:t>
      </w:r>
      <w:r>
        <w:rPr>
          <w:sz w:val="24"/>
          <w:szCs w:val="24"/>
          <w:lang w:val="ru-RU"/>
        </w:rPr>
        <w:t>;</w:t>
      </w:r>
    </w:p>
    <w:p w:rsidR="00AB0432" w:rsidRPr="00C715FB" w:rsidRDefault="00AB0432" w:rsidP="00EA17CE">
      <w:pPr>
        <w:pStyle w:val="22"/>
        <w:shd w:val="clear" w:color="auto" w:fill="auto"/>
        <w:tabs>
          <w:tab w:val="left" w:pos="0"/>
          <w:tab w:val="left" w:pos="10352"/>
        </w:tabs>
        <w:spacing w:before="0" w:line="240" w:lineRule="auto"/>
        <w:ind w:firstLine="568"/>
        <w:rPr>
          <w:sz w:val="24"/>
          <w:szCs w:val="24"/>
          <w:lang w:val="ru-RU"/>
        </w:rPr>
      </w:pPr>
      <w:r w:rsidRPr="008B3903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 </w:t>
      </w:r>
      <w:r w:rsidRPr="009854DA">
        <w:rPr>
          <w:sz w:val="24"/>
          <w:szCs w:val="24"/>
          <w:u w:val="single"/>
          <w:lang w:val="ru-RU"/>
        </w:rPr>
        <w:t>выжигание сухой растительности, разведение костров, пользование открытым огнем</w:t>
      </w:r>
      <w:r>
        <w:rPr>
          <w:sz w:val="24"/>
          <w:szCs w:val="24"/>
          <w:u w:val="single"/>
          <w:lang w:val="ru-RU"/>
        </w:rPr>
        <w:t>;</w:t>
      </w:r>
    </w:p>
    <w:p w:rsidR="00367BDB" w:rsidRPr="008B3903" w:rsidRDefault="00F068DC" w:rsidP="00EA17CE">
      <w:pPr>
        <w:pStyle w:val="22"/>
        <w:shd w:val="clear" w:color="auto" w:fill="auto"/>
        <w:tabs>
          <w:tab w:val="left" w:pos="0"/>
        </w:tabs>
        <w:spacing w:before="0" w:line="240" w:lineRule="auto"/>
        <w:ind w:firstLine="568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967C4A">
        <w:rPr>
          <w:sz w:val="24"/>
          <w:szCs w:val="24"/>
          <w:lang w:val="ru-RU"/>
        </w:rPr>
        <w:t> </w:t>
      </w:r>
      <w:r>
        <w:rPr>
          <w:sz w:val="24"/>
          <w:szCs w:val="24"/>
          <w:lang w:val="ru-RU"/>
        </w:rPr>
        <w:t>въезд</w:t>
      </w:r>
      <w:r w:rsidR="008E56CA" w:rsidRPr="008B3903">
        <w:rPr>
          <w:sz w:val="24"/>
          <w:szCs w:val="24"/>
          <w:lang w:val="ru-RU"/>
        </w:rPr>
        <w:t xml:space="preserve"> лицам, не достигшим 18-летнего возраста, за исключением посещений мест захоронения родственников и только в сопровождении родителей или лиц</w:t>
      </w:r>
      <w:r w:rsidR="008E56CA" w:rsidRPr="008B3903">
        <w:rPr>
          <w:color w:val="000000"/>
          <w:sz w:val="24"/>
          <w:szCs w:val="24"/>
          <w:lang w:val="ru-RU"/>
        </w:rPr>
        <w:t>,</w:t>
      </w:r>
      <w:r w:rsidR="008E56CA" w:rsidRPr="008B3903">
        <w:rPr>
          <w:sz w:val="24"/>
          <w:szCs w:val="24"/>
          <w:lang w:val="ru-RU"/>
        </w:rPr>
        <w:t xml:space="preserve"> их заменяющих;</w:t>
      </w:r>
    </w:p>
    <w:p w:rsidR="00367BDB" w:rsidRDefault="00367BDB" w:rsidP="00EA17CE">
      <w:pPr>
        <w:pStyle w:val="22"/>
        <w:shd w:val="clear" w:color="auto" w:fill="auto"/>
        <w:tabs>
          <w:tab w:val="left" w:pos="0"/>
          <w:tab w:val="left" w:pos="10352"/>
        </w:tabs>
        <w:spacing w:before="0" w:line="240" w:lineRule="auto"/>
        <w:ind w:firstLine="568"/>
        <w:rPr>
          <w:sz w:val="24"/>
          <w:szCs w:val="24"/>
          <w:lang w:val="ru-RU"/>
        </w:rPr>
      </w:pPr>
      <w:r w:rsidRPr="008B3903">
        <w:rPr>
          <w:sz w:val="24"/>
          <w:szCs w:val="24"/>
          <w:lang w:val="ru-RU"/>
        </w:rPr>
        <w:t>-</w:t>
      </w:r>
      <w:r w:rsidR="00967C4A">
        <w:rPr>
          <w:sz w:val="24"/>
          <w:szCs w:val="24"/>
          <w:lang w:val="ru-RU"/>
        </w:rPr>
        <w:t> </w:t>
      </w:r>
      <w:r w:rsidR="008E56CA" w:rsidRPr="00967C4A">
        <w:rPr>
          <w:sz w:val="24"/>
          <w:szCs w:val="24"/>
          <w:u w:val="single"/>
          <w:lang w:val="ru-RU"/>
        </w:rPr>
        <w:t xml:space="preserve">сбор </w:t>
      </w:r>
      <w:r w:rsidRPr="00967C4A">
        <w:rPr>
          <w:sz w:val="24"/>
          <w:szCs w:val="24"/>
          <w:u w:val="single"/>
        </w:rPr>
        <w:t>грибов</w:t>
      </w:r>
      <w:r w:rsidRPr="00967C4A">
        <w:rPr>
          <w:sz w:val="24"/>
          <w:szCs w:val="24"/>
          <w:u w:val="single"/>
          <w:lang w:val="ru-RU"/>
        </w:rPr>
        <w:t xml:space="preserve">, </w:t>
      </w:r>
      <w:r w:rsidRPr="00967C4A">
        <w:rPr>
          <w:sz w:val="24"/>
          <w:szCs w:val="24"/>
          <w:u w:val="single"/>
        </w:rPr>
        <w:t xml:space="preserve">ягод, </w:t>
      </w:r>
      <w:r w:rsidRPr="00967C4A">
        <w:rPr>
          <w:sz w:val="24"/>
          <w:szCs w:val="24"/>
          <w:u w:val="single"/>
          <w:lang w:val="ru-RU"/>
        </w:rPr>
        <w:t>орехов</w:t>
      </w:r>
      <w:r w:rsidR="008E56CA" w:rsidRPr="00967C4A">
        <w:rPr>
          <w:sz w:val="24"/>
          <w:szCs w:val="24"/>
          <w:u w:val="single"/>
          <w:lang w:val="ru-RU"/>
        </w:rPr>
        <w:t>, лекарственных растений</w:t>
      </w:r>
      <w:r w:rsidRPr="00967C4A">
        <w:rPr>
          <w:sz w:val="24"/>
          <w:szCs w:val="24"/>
          <w:u w:val="single"/>
          <w:lang w:val="ru-RU"/>
        </w:rPr>
        <w:t xml:space="preserve"> и др., охота, рыболовство</w:t>
      </w:r>
      <w:r w:rsidRPr="008B3903">
        <w:rPr>
          <w:sz w:val="24"/>
          <w:szCs w:val="24"/>
          <w:lang w:val="ru-RU"/>
        </w:rPr>
        <w:t>;</w:t>
      </w:r>
    </w:p>
    <w:p w:rsidR="00D74C4F" w:rsidRDefault="008E56CA" w:rsidP="00D74C4F">
      <w:pPr>
        <w:pStyle w:val="22"/>
        <w:shd w:val="clear" w:color="auto" w:fill="auto"/>
        <w:tabs>
          <w:tab w:val="left" w:pos="0"/>
        </w:tabs>
        <w:spacing w:before="0" w:line="240" w:lineRule="auto"/>
        <w:ind w:firstLine="568"/>
        <w:rPr>
          <w:b/>
          <w:sz w:val="24"/>
          <w:szCs w:val="24"/>
          <w:lang w:val="ru-RU"/>
        </w:rPr>
      </w:pPr>
      <w:r w:rsidRPr="008B3903">
        <w:rPr>
          <w:sz w:val="24"/>
          <w:szCs w:val="24"/>
          <w:lang w:val="ru-RU"/>
        </w:rPr>
        <w:t>-</w:t>
      </w:r>
      <w:r w:rsidR="00967C4A">
        <w:rPr>
          <w:sz w:val="24"/>
          <w:szCs w:val="24"/>
          <w:lang w:val="ru-RU"/>
        </w:rPr>
        <w:t> </w:t>
      </w:r>
      <w:r w:rsidRPr="008B3903">
        <w:rPr>
          <w:sz w:val="24"/>
          <w:szCs w:val="24"/>
          <w:lang w:val="ru-RU"/>
        </w:rPr>
        <w:t>повреждение или перенос знаков радиационной опасности, а также устройств, обозначающих или ограждающих территорию, на которой установлен контрольно-пропускной режим</w:t>
      </w:r>
      <w:r w:rsidR="00AB0432">
        <w:rPr>
          <w:sz w:val="24"/>
          <w:szCs w:val="24"/>
          <w:lang w:val="ru-RU"/>
        </w:rPr>
        <w:t>.</w:t>
      </w:r>
      <w:r w:rsidR="00D74C4F" w:rsidRPr="00D74C4F">
        <w:rPr>
          <w:b/>
          <w:sz w:val="24"/>
          <w:szCs w:val="24"/>
          <w:lang w:val="ru-RU"/>
        </w:rPr>
        <w:t xml:space="preserve"> </w:t>
      </w:r>
    </w:p>
    <w:p w:rsidR="00D74C4F" w:rsidRDefault="00D74C4F" w:rsidP="00D74C4F">
      <w:pPr>
        <w:pStyle w:val="22"/>
        <w:shd w:val="clear" w:color="auto" w:fill="auto"/>
        <w:tabs>
          <w:tab w:val="left" w:pos="0"/>
        </w:tabs>
        <w:spacing w:before="0" w:line="240" w:lineRule="auto"/>
        <w:ind w:firstLine="568"/>
        <w:rPr>
          <w:sz w:val="24"/>
          <w:szCs w:val="24"/>
          <w:lang w:val="ru-RU"/>
        </w:rPr>
      </w:pPr>
      <w:r w:rsidRPr="00D74C4F">
        <w:rPr>
          <w:b/>
          <w:sz w:val="24"/>
          <w:szCs w:val="24"/>
          <w:lang w:val="ru-RU"/>
        </w:rPr>
        <w:t>Карты</w:t>
      </w:r>
      <w:r>
        <w:rPr>
          <w:sz w:val="24"/>
          <w:szCs w:val="24"/>
          <w:lang w:val="ru-RU"/>
        </w:rPr>
        <w:t xml:space="preserve"> территорий, на которых установлен контрольно-пропускной режим, и </w:t>
      </w:r>
      <w:r w:rsidRPr="00D74C4F">
        <w:rPr>
          <w:b/>
          <w:sz w:val="24"/>
          <w:szCs w:val="24"/>
          <w:lang w:val="ru-RU"/>
        </w:rPr>
        <w:t>перечень</w:t>
      </w:r>
      <w:r>
        <w:rPr>
          <w:sz w:val="24"/>
          <w:szCs w:val="24"/>
          <w:lang w:val="ru-RU"/>
        </w:rPr>
        <w:t xml:space="preserve"> дорог по которым разрешен транзитный проезд размещены в общем доступе на Интернет-странице главного управления.</w:t>
      </w:r>
    </w:p>
    <w:p w:rsidR="008E56CA" w:rsidRDefault="008E56CA" w:rsidP="00EA17CE">
      <w:pPr>
        <w:pStyle w:val="22"/>
        <w:shd w:val="clear" w:color="auto" w:fill="auto"/>
        <w:tabs>
          <w:tab w:val="left" w:pos="0"/>
          <w:tab w:val="left" w:pos="10352"/>
        </w:tabs>
        <w:spacing w:before="0" w:line="240" w:lineRule="auto"/>
        <w:ind w:firstLine="568"/>
        <w:rPr>
          <w:sz w:val="24"/>
          <w:szCs w:val="24"/>
          <w:lang w:val="ru-RU"/>
        </w:rPr>
      </w:pPr>
    </w:p>
    <w:p w:rsidR="008C6536" w:rsidRDefault="008C6536" w:rsidP="00EA17CE">
      <w:pPr>
        <w:pStyle w:val="22"/>
        <w:shd w:val="clear" w:color="auto" w:fill="auto"/>
        <w:tabs>
          <w:tab w:val="left" w:pos="0"/>
          <w:tab w:val="left" w:pos="10352"/>
        </w:tabs>
        <w:spacing w:before="0" w:line="240" w:lineRule="auto"/>
        <w:ind w:firstLine="568"/>
        <w:rPr>
          <w:sz w:val="24"/>
          <w:szCs w:val="24"/>
          <w:lang w:val="ru-RU"/>
        </w:rPr>
      </w:pPr>
      <w:r w:rsidRPr="008C6536">
        <w:rPr>
          <w:b/>
          <w:sz w:val="24"/>
          <w:szCs w:val="24"/>
          <w:lang w:val="ru-RU"/>
        </w:rPr>
        <w:t>При транзитном проезде</w:t>
      </w:r>
      <w:r>
        <w:rPr>
          <w:sz w:val="24"/>
          <w:szCs w:val="24"/>
          <w:lang w:val="ru-RU"/>
        </w:rPr>
        <w:t xml:space="preserve"> запрещается останавливаться в процессе следования через территорию, на которой установлен контрольно-пропускной режим.</w:t>
      </w:r>
    </w:p>
    <w:p w:rsidR="00310A01" w:rsidRDefault="00310A01" w:rsidP="00310A01">
      <w:pPr>
        <w:pStyle w:val="22"/>
        <w:shd w:val="clear" w:color="auto" w:fill="auto"/>
        <w:tabs>
          <w:tab w:val="left" w:pos="0"/>
          <w:tab w:val="left" w:pos="10352"/>
        </w:tabs>
        <w:spacing w:before="0" w:line="240" w:lineRule="auto"/>
        <w:ind w:firstLine="568"/>
        <w:rPr>
          <w:sz w:val="24"/>
          <w:szCs w:val="24"/>
          <w:lang w:val="ru-RU"/>
        </w:rPr>
      </w:pPr>
      <w:r w:rsidRPr="00D61EF9">
        <w:rPr>
          <w:b/>
          <w:sz w:val="24"/>
          <w:szCs w:val="24"/>
          <w:lang w:val="ru-RU"/>
        </w:rPr>
        <w:t>Небезопасно</w:t>
      </w:r>
      <w:r>
        <w:rPr>
          <w:sz w:val="24"/>
          <w:szCs w:val="24"/>
          <w:lang w:val="ru-RU"/>
        </w:rPr>
        <w:t xml:space="preserve">: обследовать местность, удаляться от автомобиля, проникать в строения, контактировать с дикими животными. </w:t>
      </w:r>
    </w:p>
    <w:p w:rsidR="00310A01" w:rsidRDefault="00310A01" w:rsidP="00310A01">
      <w:pPr>
        <w:pStyle w:val="22"/>
        <w:shd w:val="clear" w:color="auto" w:fill="auto"/>
        <w:tabs>
          <w:tab w:val="left" w:pos="0"/>
          <w:tab w:val="left" w:pos="10352"/>
        </w:tabs>
        <w:spacing w:before="0" w:line="240" w:lineRule="auto"/>
        <w:ind w:firstLine="568"/>
        <w:rPr>
          <w:sz w:val="24"/>
          <w:szCs w:val="24"/>
          <w:lang w:val="ru-RU"/>
        </w:rPr>
      </w:pPr>
      <w:r w:rsidRPr="008B3903">
        <w:rPr>
          <w:sz w:val="24"/>
          <w:szCs w:val="24"/>
          <w:lang w:val="ru-RU"/>
        </w:rPr>
        <w:t>При следовании</w:t>
      </w:r>
      <w:r>
        <w:rPr>
          <w:sz w:val="24"/>
          <w:szCs w:val="24"/>
        </w:rPr>
        <w:t xml:space="preserve"> на </w:t>
      </w:r>
      <w:r>
        <w:rPr>
          <w:sz w:val="24"/>
          <w:szCs w:val="24"/>
          <w:lang w:val="ru-RU"/>
        </w:rPr>
        <w:t>транспортном средстве</w:t>
      </w:r>
      <w:r w:rsidRPr="008B3903">
        <w:rPr>
          <w:sz w:val="24"/>
          <w:szCs w:val="24"/>
        </w:rPr>
        <w:t xml:space="preserve"> </w:t>
      </w:r>
      <w:r w:rsidRPr="008B3903">
        <w:rPr>
          <w:sz w:val="24"/>
          <w:szCs w:val="24"/>
          <w:lang w:val="ru-RU"/>
        </w:rPr>
        <w:t xml:space="preserve">необходимо </w:t>
      </w:r>
      <w:r w:rsidRPr="008B3903">
        <w:rPr>
          <w:sz w:val="24"/>
          <w:szCs w:val="24"/>
        </w:rPr>
        <w:t xml:space="preserve">двигаться без </w:t>
      </w:r>
      <w:r w:rsidRPr="008B3903">
        <w:rPr>
          <w:sz w:val="24"/>
          <w:szCs w:val="24"/>
          <w:lang w:val="ru-RU"/>
        </w:rPr>
        <w:t xml:space="preserve">промежуточных </w:t>
      </w:r>
      <w:r w:rsidRPr="008B3903">
        <w:rPr>
          <w:sz w:val="24"/>
          <w:szCs w:val="24"/>
        </w:rPr>
        <w:t>остановок, приняв ме</w:t>
      </w:r>
      <w:r>
        <w:rPr>
          <w:sz w:val="24"/>
          <w:szCs w:val="24"/>
        </w:rPr>
        <w:t xml:space="preserve">ры по исключению попадания </w:t>
      </w:r>
      <w:r w:rsidRPr="008B3903">
        <w:rPr>
          <w:sz w:val="24"/>
          <w:szCs w:val="24"/>
        </w:rPr>
        <w:t xml:space="preserve">в салон </w:t>
      </w:r>
      <w:r>
        <w:rPr>
          <w:sz w:val="24"/>
          <w:szCs w:val="24"/>
          <w:lang w:val="ru-RU"/>
        </w:rPr>
        <w:t>пыли.</w:t>
      </w:r>
    </w:p>
    <w:p w:rsidR="00D80D4D" w:rsidRPr="00D61EF9" w:rsidRDefault="00D80D4D" w:rsidP="00EA17CE">
      <w:pPr>
        <w:pStyle w:val="22"/>
        <w:shd w:val="clear" w:color="auto" w:fill="auto"/>
        <w:tabs>
          <w:tab w:val="left" w:pos="0"/>
          <w:tab w:val="left" w:pos="10352"/>
        </w:tabs>
        <w:spacing w:before="0" w:line="240" w:lineRule="auto"/>
        <w:ind w:firstLine="568"/>
        <w:rPr>
          <w:b/>
          <w:sz w:val="24"/>
          <w:szCs w:val="24"/>
          <w:lang w:val="ru-RU"/>
        </w:rPr>
      </w:pPr>
      <w:r w:rsidRPr="00D61EF9">
        <w:rPr>
          <w:b/>
          <w:sz w:val="24"/>
          <w:szCs w:val="24"/>
          <w:lang w:val="ru-RU"/>
        </w:rPr>
        <w:t>До выезда на территории убедитесь, что:</w:t>
      </w:r>
    </w:p>
    <w:p w:rsidR="00D80D4D" w:rsidRDefault="00D80D4D" w:rsidP="00EA17CE">
      <w:pPr>
        <w:pStyle w:val="22"/>
        <w:shd w:val="clear" w:color="auto" w:fill="auto"/>
        <w:tabs>
          <w:tab w:val="left" w:pos="0"/>
        </w:tabs>
        <w:spacing w:before="0" w:line="240" w:lineRule="auto"/>
        <w:ind w:firstLine="5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BC2E2B">
        <w:rPr>
          <w:sz w:val="24"/>
          <w:szCs w:val="24"/>
          <w:lang w:val="ru-RU"/>
        </w:rPr>
        <w:t> </w:t>
      </w:r>
      <w:r w:rsidR="009854DA">
        <w:rPr>
          <w:sz w:val="24"/>
          <w:szCs w:val="24"/>
          <w:lang w:val="ru-RU"/>
        </w:rPr>
        <w:t xml:space="preserve">ваше </w:t>
      </w:r>
      <w:r>
        <w:rPr>
          <w:sz w:val="24"/>
          <w:szCs w:val="24"/>
          <w:lang w:val="ru-RU"/>
        </w:rPr>
        <w:t>т</w:t>
      </w:r>
      <w:r w:rsidRPr="00D80D4D">
        <w:rPr>
          <w:sz w:val="24"/>
          <w:szCs w:val="24"/>
          <w:lang w:val="ru-RU"/>
        </w:rPr>
        <w:t xml:space="preserve">ранспортное средство </w:t>
      </w:r>
      <w:r>
        <w:rPr>
          <w:sz w:val="24"/>
          <w:szCs w:val="24"/>
          <w:lang w:val="ru-RU"/>
        </w:rPr>
        <w:t xml:space="preserve">находиться в исправном состоянии, </w:t>
      </w:r>
      <w:r w:rsidRPr="00D80D4D">
        <w:rPr>
          <w:sz w:val="24"/>
          <w:szCs w:val="24"/>
          <w:lang w:val="ru-RU"/>
        </w:rPr>
        <w:t>укомплектовано огнетушителем,</w:t>
      </w:r>
      <w:r w:rsidR="00BC2E2B">
        <w:rPr>
          <w:sz w:val="24"/>
          <w:szCs w:val="24"/>
          <w:lang w:val="ru-RU"/>
        </w:rPr>
        <w:t xml:space="preserve"> аптечкой,</w:t>
      </w:r>
      <w:r w:rsidRPr="00D80D4D">
        <w:rPr>
          <w:sz w:val="24"/>
          <w:szCs w:val="24"/>
          <w:lang w:val="ru-RU"/>
        </w:rPr>
        <w:t xml:space="preserve"> запасом чис</w:t>
      </w:r>
      <w:r w:rsidR="00BC2E2B">
        <w:rPr>
          <w:sz w:val="24"/>
          <w:szCs w:val="24"/>
          <w:lang w:val="ru-RU"/>
        </w:rPr>
        <w:t>той воды в плотно закрытой таре (д</w:t>
      </w:r>
      <w:r w:rsidR="00BC2E2B" w:rsidRPr="008B3903">
        <w:rPr>
          <w:sz w:val="24"/>
          <w:szCs w:val="24"/>
          <w:lang w:val="ru-RU"/>
        </w:rPr>
        <w:t xml:space="preserve">ля питья и умывания не должна </w:t>
      </w:r>
      <w:r w:rsidR="00BC2E2B" w:rsidRPr="008B3903">
        <w:rPr>
          <w:sz w:val="24"/>
          <w:szCs w:val="24"/>
        </w:rPr>
        <w:t>использовать</w:t>
      </w:r>
      <w:r w:rsidR="00BC2E2B" w:rsidRPr="008B3903">
        <w:rPr>
          <w:sz w:val="24"/>
          <w:szCs w:val="24"/>
          <w:lang w:val="ru-RU"/>
        </w:rPr>
        <w:t>ся</w:t>
      </w:r>
      <w:r w:rsidR="00BC2E2B" w:rsidRPr="008B3903">
        <w:rPr>
          <w:sz w:val="24"/>
          <w:szCs w:val="24"/>
        </w:rPr>
        <w:t xml:space="preserve"> вод</w:t>
      </w:r>
      <w:r w:rsidR="00BC2E2B" w:rsidRPr="008B3903">
        <w:rPr>
          <w:sz w:val="24"/>
          <w:szCs w:val="24"/>
          <w:lang w:val="ru-RU"/>
        </w:rPr>
        <w:t>а</w:t>
      </w:r>
      <w:r w:rsidR="00BC2E2B" w:rsidRPr="008B3903">
        <w:rPr>
          <w:sz w:val="24"/>
          <w:szCs w:val="24"/>
        </w:rPr>
        <w:t xml:space="preserve"> из </w:t>
      </w:r>
      <w:r w:rsidR="00D61EF9">
        <w:rPr>
          <w:sz w:val="24"/>
          <w:szCs w:val="24"/>
          <w:lang w:val="ru-RU"/>
        </w:rPr>
        <w:t xml:space="preserve">местных </w:t>
      </w:r>
      <w:r w:rsidR="00BC2E2B" w:rsidRPr="008B3903">
        <w:rPr>
          <w:sz w:val="24"/>
          <w:szCs w:val="24"/>
          <w:lang w:val="ru-RU"/>
        </w:rPr>
        <w:t>водоисточников</w:t>
      </w:r>
      <w:r w:rsidR="00BC2E2B">
        <w:rPr>
          <w:sz w:val="24"/>
          <w:szCs w:val="24"/>
          <w:lang w:val="ru-RU"/>
        </w:rPr>
        <w:t>);</w:t>
      </w:r>
    </w:p>
    <w:p w:rsidR="00EA17CE" w:rsidRDefault="00BC2E2B" w:rsidP="00EA17CE">
      <w:pPr>
        <w:pStyle w:val="22"/>
        <w:shd w:val="clear" w:color="auto" w:fill="auto"/>
        <w:tabs>
          <w:tab w:val="left" w:pos="0"/>
          <w:tab w:val="left" w:pos="10352"/>
        </w:tabs>
        <w:spacing w:before="0" w:line="240" w:lineRule="auto"/>
        <w:ind w:firstLine="5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 посещение территорий не </w:t>
      </w:r>
      <w:r w:rsidR="00AB0432">
        <w:rPr>
          <w:sz w:val="24"/>
          <w:szCs w:val="24"/>
          <w:lang w:val="ru-RU"/>
        </w:rPr>
        <w:t>запрещено</w:t>
      </w:r>
      <w:r>
        <w:rPr>
          <w:sz w:val="24"/>
          <w:szCs w:val="24"/>
          <w:lang w:val="ru-RU"/>
        </w:rPr>
        <w:t xml:space="preserve"> в связи с пожароопасной обстановкой </w:t>
      </w:r>
      <w:r w:rsidR="000A573C">
        <w:rPr>
          <w:sz w:val="24"/>
          <w:szCs w:val="24"/>
          <w:lang w:val="ru-RU"/>
        </w:rPr>
        <w:t>(ограничения возможны с мая по сентябрь)</w:t>
      </w:r>
      <w:r>
        <w:rPr>
          <w:sz w:val="24"/>
          <w:szCs w:val="24"/>
          <w:lang w:val="ru-RU"/>
        </w:rPr>
        <w:t>.</w:t>
      </w:r>
    </w:p>
    <w:p w:rsidR="00EA17CE" w:rsidRDefault="00EA17CE" w:rsidP="00EA17CE">
      <w:pPr>
        <w:pStyle w:val="point"/>
      </w:pPr>
      <w:r w:rsidRPr="009854DA">
        <w:rPr>
          <w:b/>
        </w:rPr>
        <w:t>Граждане</w:t>
      </w:r>
      <w:r>
        <w:t xml:space="preserve">, находящиеся на территориях, на которых установлен контрольно-пропускной режим, </w:t>
      </w:r>
      <w:r w:rsidRPr="009854DA">
        <w:rPr>
          <w:b/>
        </w:rPr>
        <w:t>обязаны</w:t>
      </w:r>
      <w:r>
        <w:t xml:space="preserve"> по требованию сотрудников органов внутренних дел, </w:t>
      </w:r>
      <w:r w:rsidR="008C6536">
        <w:t>главного управления</w:t>
      </w:r>
      <w:r>
        <w:t xml:space="preserve">, работников </w:t>
      </w:r>
      <w:r w:rsidR="00E40A95">
        <w:t>ГПНИУ «</w:t>
      </w:r>
      <w:r w:rsidR="00140562">
        <w:t>Полесский государственный радиационно-экологический заповедник</w:t>
      </w:r>
      <w:r w:rsidR="00E40A95">
        <w:t>»</w:t>
      </w:r>
      <w:r w:rsidR="0035782E">
        <w:t xml:space="preserve"> (далее </w:t>
      </w:r>
      <w:r w:rsidR="00E40A95">
        <w:t>–</w:t>
      </w:r>
      <w:r w:rsidR="0035782E">
        <w:t xml:space="preserve"> </w:t>
      </w:r>
      <w:r w:rsidR="00140562">
        <w:t>Заповедник)</w:t>
      </w:r>
      <w:r>
        <w:t>:</w:t>
      </w:r>
    </w:p>
    <w:p w:rsidR="00EA17CE" w:rsidRDefault="00EA17CE" w:rsidP="00EA17CE">
      <w:pPr>
        <w:pStyle w:val="newncpi"/>
      </w:pPr>
      <w:r w:rsidRPr="009854DA">
        <w:rPr>
          <w:b/>
        </w:rPr>
        <w:t>предъявлять</w:t>
      </w:r>
      <w:r>
        <w:t xml:space="preserve"> пропуска, документы, удостоверяющие личность, сопроводительные документы на вывоз (ввоз) имущества;</w:t>
      </w:r>
    </w:p>
    <w:p w:rsidR="00AB0432" w:rsidRDefault="00140562" w:rsidP="00AB0432">
      <w:pPr>
        <w:pStyle w:val="newncpi"/>
      </w:pPr>
      <w:r w:rsidRPr="009854DA">
        <w:rPr>
          <w:b/>
        </w:rPr>
        <w:t>останавливать</w:t>
      </w:r>
      <w:r>
        <w:t xml:space="preserve"> </w:t>
      </w:r>
      <w:r w:rsidR="00EA17CE">
        <w:t>транспортн</w:t>
      </w:r>
      <w:r>
        <w:t>ое</w:t>
      </w:r>
      <w:r w:rsidR="00EA17CE">
        <w:t xml:space="preserve"> средств</w:t>
      </w:r>
      <w:r>
        <w:t>о и предоставлять доступ к его досмотру и</w:t>
      </w:r>
      <w:r w:rsidR="00EA17CE">
        <w:t xml:space="preserve"> </w:t>
      </w:r>
      <w:r>
        <w:t>имуществу, находящемуся в нем</w:t>
      </w:r>
      <w:r w:rsidR="00EA17CE">
        <w:t>.</w:t>
      </w:r>
    </w:p>
    <w:p w:rsidR="002D223F" w:rsidRDefault="00C62092" w:rsidP="00AB0432">
      <w:pPr>
        <w:pStyle w:val="newncpi"/>
        <w:rPr>
          <w:b/>
        </w:rPr>
      </w:pPr>
      <w:r w:rsidRPr="00982E92">
        <w:t>З</w:t>
      </w:r>
      <w:r w:rsidR="002D223F">
        <w:t xml:space="preserve">а нарушение требований </w:t>
      </w:r>
      <w:r w:rsidRPr="00C62092">
        <w:t>правового режима территории радиоактивного загрязнения, на которой установлен контрольно-пропускной режим</w:t>
      </w:r>
      <w:r>
        <w:t>,</w:t>
      </w:r>
      <w:r w:rsidR="002D223F">
        <w:t xml:space="preserve"> </w:t>
      </w:r>
      <w:r>
        <w:t>предусмотрена</w:t>
      </w:r>
      <w:r w:rsidR="00EA17CE">
        <w:t xml:space="preserve"> </w:t>
      </w:r>
      <w:r w:rsidR="00EA17CE" w:rsidRPr="00EA17CE">
        <w:rPr>
          <w:b/>
        </w:rPr>
        <w:t>административная</w:t>
      </w:r>
      <w:r w:rsidR="00EA17CE">
        <w:t xml:space="preserve"> </w:t>
      </w:r>
      <w:r w:rsidRPr="00C62092">
        <w:rPr>
          <w:b/>
        </w:rPr>
        <w:t>ответственность</w:t>
      </w:r>
      <w:r>
        <w:t xml:space="preserve"> </w:t>
      </w:r>
      <w:r w:rsidR="002D223F">
        <w:t>по ст</w:t>
      </w:r>
      <w:r w:rsidR="0058466C">
        <w:t>атье 16.6</w:t>
      </w:r>
      <w:r w:rsidR="002D223F">
        <w:t xml:space="preserve"> КоАП Республики Беларусь в виде штрафа в размере </w:t>
      </w:r>
      <w:r w:rsidR="0058466C">
        <w:rPr>
          <w:b/>
        </w:rPr>
        <w:t>от 5 до 3</w:t>
      </w:r>
      <w:r w:rsidR="002D223F" w:rsidRPr="002D223F">
        <w:rPr>
          <w:b/>
        </w:rPr>
        <w:t>0 базовых величин.</w:t>
      </w:r>
    </w:p>
    <w:p w:rsidR="009854DA" w:rsidRDefault="009854DA" w:rsidP="009854DA">
      <w:pPr>
        <w:pStyle w:val="22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обнаружении </w:t>
      </w:r>
      <w:r w:rsidR="00AB0432">
        <w:rPr>
          <w:sz w:val="24"/>
          <w:szCs w:val="24"/>
          <w:lang w:val="ru-RU"/>
        </w:rPr>
        <w:t xml:space="preserve">на территориях </w:t>
      </w:r>
      <w:r>
        <w:rPr>
          <w:sz w:val="24"/>
          <w:szCs w:val="24"/>
          <w:lang w:val="ru-RU"/>
        </w:rPr>
        <w:t xml:space="preserve">задымлений, пожаров или </w:t>
      </w:r>
      <w:r w:rsidR="008C6536">
        <w:rPr>
          <w:sz w:val="24"/>
          <w:szCs w:val="24"/>
          <w:lang w:val="ru-RU"/>
        </w:rPr>
        <w:t>иных</w:t>
      </w:r>
      <w:r>
        <w:rPr>
          <w:sz w:val="24"/>
          <w:szCs w:val="24"/>
          <w:lang w:val="ru-RU"/>
        </w:rPr>
        <w:t xml:space="preserve"> чрезвычайных ситуаций </w:t>
      </w:r>
      <w:r w:rsidRPr="00D61EF9">
        <w:rPr>
          <w:sz w:val="24"/>
          <w:szCs w:val="24"/>
          <w:lang w:val="ru-RU"/>
        </w:rPr>
        <w:t>необходимо</w:t>
      </w:r>
      <w:r w:rsidRPr="009854DA">
        <w:rPr>
          <w:b/>
          <w:sz w:val="24"/>
          <w:szCs w:val="24"/>
          <w:lang w:val="ru-RU"/>
        </w:rPr>
        <w:t xml:space="preserve"> незамедлительно сообщать</w:t>
      </w:r>
      <w:r>
        <w:rPr>
          <w:sz w:val="24"/>
          <w:szCs w:val="24"/>
          <w:lang w:val="ru-RU"/>
        </w:rPr>
        <w:t xml:space="preserve"> о них по тел</w:t>
      </w:r>
      <w:r w:rsidR="00E40A95">
        <w:rPr>
          <w:sz w:val="24"/>
          <w:szCs w:val="24"/>
          <w:lang w:val="ru-RU"/>
        </w:rPr>
        <w:t>ефонам</w:t>
      </w:r>
      <w:bookmarkStart w:id="4" w:name="_GoBack"/>
      <w:bookmarkEnd w:id="4"/>
      <w:r>
        <w:rPr>
          <w:sz w:val="24"/>
          <w:szCs w:val="24"/>
          <w:lang w:val="ru-RU"/>
        </w:rPr>
        <w:t xml:space="preserve"> 101 или 102</w:t>
      </w:r>
      <w:r w:rsidR="00E40A9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или 112.</w:t>
      </w:r>
    </w:p>
    <w:p w:rsidR="008C6536" w:rsidRDefault="008C6536" w:rsidP="009854DA">
      <w:pPr>
        <w:pStyle w:val="22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Контактные телефоны</w:t>
      </w:r>
      <w:r w:rsidR="00F86FD1">
        <w:rPr>
          <w:sz w:val="24"/>
          <w:szCs w:val="24"/>
          <w:lang w:val="ru-RU"/>
        </w:rPr>
        <w:t xml:space="preserve"> главного управления</w:t>
      </w:r>
      <w:r>
        <w:rPr>
          <w:sz w:val="24"/>
          <w:szCs w:val="24"/>
          <w:lang w:val="ru-RU"/>
        </w:rPr>
        <w:t>: 8-02344-39133 (г.</w:t>
      </w:r>
      <w:r w:rsidR="00F86FD1">
        <w:rPr>
          <w:sz w:val="24"/>
          <w:szCs w:val="24"/>
          <w:lang w:val="ru-RU"/>
        </w:rPr>
        <w:t>п.</w:t>
      </w:r>
      <w:r>
        <w:rPr>
          <w:sz w:val="24"/>
          <w:szCs w:val="24"/>
          <w:lang w:val="ru-RU"/>
        </w:rPr>
        <w:t> Брагин), 8-02330-40627 (г. Ветка), 8-02333-</w:t>
      </w:r>
      <w:r w:rsidR="00F86FD1">
        <w:rPr>
          <w:sz w:val="24"/>
          <w:szCs w:val="24"/>
          <w:lang w:val="ru-RU"/>
        </w:rPr>
        <w:t>77238 (г. Добруш), 8-02337-43569 (г.п. Корма), 8-02355-41916 (г. Наровля), 8-02332-78835 (г.</w:t>
      </w:r>
      <w:r w:rsidR="00D74C4F">
        <w:rPr>
          <w:sz w:val="24"/>
          <w:szCs w:val="24"/>
          <w:lang w:val="ru-RU"/>
        </w:rPr>
        <w:t> </w:t>
      </w:r>
      <w:r w:rsidR="00F86FD1">
        <w:rPr>
          <w:sz w:val="24"/>
          <w:szCs w:val="24"/>
          <w:lang w:val="ru-RU"/>
        </w:rPr>
        <w:t>Чечерск и г. Буда-Кошелево), 8-02346-41845 (г. Хойники)</w:t>
      </w:r>
      <w:r w:rsidR="00D74C4F">
        <w:rPr>
          <w:sz w:val="24"/>
          <w:szCs w:val="24"/>
          <w:lang w:val="ru-RU"/>
        </w:rPr>
        <w:t>, 8-0232-293712 (г. Гомель)</w:t>
      </w:r>
      <w:r w:rsidR="00F86FD1">
        <w:rPr>
          <w:sz w:val="24"/>
          <w:szCs w:val="24"/>
          <w:lang w:val="ru-RU"/>
        </w:rPr>
        <w:t xml:space="preserve">.    </w:t>
      </w:r>
      <w:r>
        <w:rPr>
          <w:sz w:val="24"/>
          <w:szCs w:val="24"/>
          <w:lang w:val="ru-RU"/>
        </w:rPr>
        <w:t xml:space="preserve"> </w:t>
      </w:r>
    </w:p>
    <w:p w:rsidR="00DE581C" w:rsidRPr="008B3903" w:rsidRDefault="00DE581C" w:rsidP="00EA17CE">
      <w:pPr>
        <w:pStyle w:val="22"/>
        <w:shd w:val="clear" w:color="auto" w:fill="auto"/>
        <w:tabs>
          <w:tab w:val="left" w:pos="0"/>
        </w:tabs>
        <w:spacing w:before="0" w:line="240" w:lineRule="auto"/>
        <w:ind w:right="28"/>
        <w:jc w:val="right"/>
        <w:rPr>
          <w:b/>
          <w:sz w:val="24"/>
          <w:szCs w:val="24"/>
          <w:lang w:val="ru-RU"/>
        </w:rPr>
      </w:pPr>
    </w:p>
    <w:sectPr w:rsidR="00DE581C" w:rsidRPr="008B3903" w:rsidSect="00967C4A">
      <w:type w:val="continuous"/>
      <w:pgSz w:w="8392" w:h="11907" w:code="11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4D8" w:rsidRDefault="004524D8">
      <w:r>
        <w:separator/>
      </w:r>
    </w:p>
  </w:endnote>
  <w:endnote w:type="continuationSeparator" w:id="0">
    <w:p w:rsidR="004524D8" w:rsidRDefault="0045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4D8" w:rsidRDefault="004524D8"/>
  </w:footnote>
  <w:footnote w:type="continuationSeparator" w:id="0">
    <w:p w:rsidR="004524D8" w:rsidRDefault="004524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0019F"/>
    <w:multiLevelType w:val="multilevel"/>
    <w:tmpl w:val="A920C65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A0"/>
    <w:rsid w:val="00014FE5"/>
    <w:rsid w:val="00063812"/>
    <w:rsid w:val="00070168"/>
    <w:rsid w:val="000A573C"/>
    <w:rsid w:val="000D39F7"/>
    <w:rsid w:val="000F0843"/>
    <w:rsid w:val="00102B86"/>
    <w:rsid w:val="00124731"/>
    <w:rsid w:val="001359E2"/>
    <w:rsid w:val="00140562"/>
    <w:rsid w:val="001C238C"/>
    <w:rsid w:val="002000F3"/>
    <w:rsid w:val="002615C4"/>
    <w:rsid w:val="0026205B"/>
    <w:rsid w:val="0026233C"/>
    <w:rsid w:val="002C2725"/>
    <w:rsid w:val="002C6322"/>
    <w:rsid w:val="002D223F"/>
    <w:rsid w:val="00310A01"/>
    <w:rsid w:val="0035782E"/>
    <w:rsid w:val="00367BDB"/>
    <w:rsid w:val="00387CA2"/>
    <w:rsid w:val="003A0F5E"/>
    <w:rsid w:val="003B1BEE"/>
    <w:rsid w:val="003C0C44"/>
    <w:rsid w:val="003C3B3C"/>
    <w:rsid w:val="004363A9"/>
    <w:rsid w:val="00441D3A"/>
    <w:rsid w:val="004524D8"/>
    <w:rsid w:val="004662FC"/>
    <w:rsid w:val="00487A95"/>
    <w:rsid w:val="004A2A37"/>
    <w:rsid w:val="004F2731"/>
    <w:rsid w:val="00515EDC"/>
    <w:rsid w:val="00556C99"/>
    <w:rsid w:val="005667E9"/>
    <w:rsid w:val="00570536"/>
    <w:rsid w:val="005736D3"/>
    <w:rsid w:val="0058466C"/>
    <w:rsid w:val="005A31B7"/>
    <w:rsid w:val="005E7517"/>
    <w:rsid w:val="0061251F"/>
    <w:rsid w:val="00656182"/>
    <w:rsid w:val="00673ABE"/>
    <w:rsid w:val="00675891"/>
    <w:rsid w:val="006904EE"/>
    <w:rsid w:val="006C38F3"/>
    <w:rsid w:val="006D14B7"/>
    <w:rsid w:val="00706CDB"/>
    <w:rsid w:val="00711BDE"/>
    <w:rsid w:val="00735A44"/>
    <w:rsid w:val="007A3154"/>
    <w:rsid w:val="007D4564"/>
    <w:rsid w:val="00840085"/>
    <w:rsid w:val="00853060"/>
    <w:rsid w:val="00882B47"/>
    <w:rsid w:val="00884F32"/>
    <w:rsid w:val="008862C4"/>
    <w:rsid w:val="008B3903"/>
    <w:rsid w:val="008C091F"/>
    <w:rsid w:val="008C6536"/>
    <w:rsid w:val="008E56CA"/>
    <w:rsid w:val="00900B7B"/>
    <w:rsid w:val="00913A56"/>
    <w:rsid w:val="00915389"/>
    <w:rsid w:val="009504BC"/>
    <w:rsid w:val="00967C4A"/>
    <w:rsid w:val="00982E92"/>
    <w:rsid w:val="00985391"/>
    <w:rsid w:val="009854DA"/>
    <w:rsid w:val="00992709"/>
    <w:rsid w:val="009E4331"/>
    <w:rsid w:val="00A04D5B"/>
    <w:rsid w:val="00A11735"/>
    <w:rsid w:val="00A15C4F"/>
    <w:rsid w:val="00A540D2"/>
    <w:rsid w:val="00A60496"/>
    <w:rsid w:val="00A641B9"/>
    <w:rsid w:val="00A673C7"/>
    <w:rsid w:val="00AB0432"/>
    <w:rsid w:val="00AC5759"/>
    <w:rsid w:val="00AD6AFC"/>
    <w:rsid w:val="00B51C24"/>
    <w:rsid w:val="00B6052E"/>
    <w:rsid w:val="00B966F0"/>
    <w:rsid w:val="00BC2E2B"/>
    <w:rsid w:val="00BD62B9"/>
    <w:rsid w:val="00BF1BD6"/>
    <w:rsid w:val="00C065EC"/>
    <w:rsid w:val="00C5426D"/>
    <w:rsid w:val="00C5606A"/>
    <w:rsid w:val="00C62092"/>
    <w:rsid w:val="00C71517"/>
    <w:rsid w:val="00C715FB"/>
    <w:rsid w:val="00C76815"/>
    <w:rsid w:val="00C805EB"/>
    <w:rsid w:val="00C84E0E"/>
    <w:rsid w:val="00D10FFB"/>
    <w:rsid w:val="00D26B26"/>
    <w:rsid w:val="00D40E5F"/>
    <w:rsid w:val="00D61EF9"/>
    <w:rsid w:val="00D74C4F"/>
    <w:rsid w:val="00D80D4D"/>
    <w:rsid w:val="00DE581C"/>
    <w:rsid w:val="00E202D7"/>
    <w:rsid w:val="00E3210D"/>
    <w:rsid w:val="00E404DB"/>
    <w:rsid w:val="00E40A95"/>
    <w:rsid w:val="00EA17CE"/>
    <w:rsid w:val="00EA3B74"/>
    <w:rsid w:val="00EB3473"/>
    <w:rsid w:val="00EC06A8"/>
    <w:rsid w:val="00EE4FE9"/>
    <w:rsid w:val="00F068DC"/>
    <w:rsid w:val="00F169BD"/>
    <w:rsid w:val="00F33FA0"/>
    <w:rsid w:val="00F86FD1"/>
    <w:rsid w:val="00FA0351"/>
    <w:rsid w:val="00FA7972"/>
    <w:rsid w:val="00FD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2C22"/>
  <w15:docId w15:val="{60A43114-C3CB-4EE7-8EC8-F5DFF0E7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648BCB"/>
      <w:u w:val="single"/>
    </w:rPr>
  </w:style>
  <w:style w:type="character" w:customStyle="1" w:styleId="2">
    <w:name w:val="Заголовок №2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Заголовок №2 + Полужирный;Курсив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1">
    <w:name w:val="Заголовок №1_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pt">
    <w:name w:val="Основной текст + 8 pt;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6"/>
      <w:szCs w:val="16"/>
    </w:rPr>
  </w:style>
  <w:style w:type="character" w:customStyle="1" w:styleId="1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220">
    <w:name w:val="Заголовок №2 (2)_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 (2)_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  <w:color w:val="auto"/>
      <w:sz w:val="25"/>
      <w:szCs w:val="25"/>
      <w:lang w:val="x-none" w:eastAsia="x-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74" w:lineRule="exact"/>
      <w:outlineLvl w:val="0"/>
    </w:pPr>
    <w:rPr>
      <w:rFonts w:ascii="Times New Roman" w:eastAsia="Times New Roman" w:hAnsi="Times New Roman" w:cs="Times New Roman"/>
      <w:color w:val="auto"/>
      <w:sz w:val="25"/>
      <w:szCs w:val="25"/>
      <w:lang w:val="x-none" w:eastAsia="x-none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240" w:line="22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240" w:after="300" w:line="0" w:lineRule="atLeast"/>
      <w:outlineLvl w:val="1"/>
    </w:pPr>
    <w:rPr>
      <w:rFonts w:ascii="Times New Roman" w:eastAsia="Times New Roman" w:hAnsi="Times New Roman" w:cs="Times New Roman"/>
      <w:color w:val="auto"/>
      <w:sz w:val="25"/>
      <w:szCs w:val="25"/>
      <w:lang w:val="x-none" w:eastAsia="x-none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5667E9"/>
    <w:rPr>
      <w:rFonts w:ascii="Tahoma" w:hAnsi="Tahoma" w:cs="Times New Roman"/>
      <w:sz w:val="16"/>
      <w:szCs w:val="16"/>
      <w:lang w:eastAsia="x-none"/>
    </w:rPr>
  </w:style>
  <w:style w:type="character" w:customStyle="1" w:styleId="a6">
    <w:name w:val="Текст выноски Знак"/>
    <w:link w:val="a5"/>
    <w:uiPriority w:val="99"/>
    <w:semiHidden/>
    <w:rsid w:val="005667E9"/>
    <w:rPr>
      <w:rFonts w:ascii="Tahoma" w:hAnsi="Tahoma" w:cs="Tahoma"/>
      <w:color w:val="000000"/>
      <w:sz w:val="16"/>
      <w:szCs w:val="16"/>
      <w:lang w:val="ru"/>
    </w:rPr>
  </w:style>
  <w:style w:type="paragraph" w:customStyle="1" w:styleId="point">
    <w:name w:val="point"/>
    <w:basedOn w:val="a"/>
    <w:rsid w:val="00EA17CE"/>
    <w:pPr>
      <w:ind w:firstLine="567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ewncpi">
    <w:name w:val="newncpi"/>
    <w:basedOn w:val="a"/>
    <w:rsid w:val="00EA17CE"/>
    <w:pPr>
      <w:ind w:firstLine="567"/>
      <w:jc w:val="both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ECD93-2A0B-411A-A656-E2C33E42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Home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А.Быко</dc:creator>
  <cp:lastModifiedBy>Наталья Петровна Орлова</cp:lastModifiedBy>
  <cp:revision>3</cp:revision>
  <cp:lastPrinted>2020-12-08T13:17:00Z</cp:lastPrinted>
  <dcterms:created xsi:type="dcterms:W3CDTF">2023-02-21T14:14:00Z</dcterms:created>
  <dcterms:modified xsi:type="dcterms:W3CDTF">2023-02-22T10:23:00Z</dcterms:modified>
</cp:coreProperties>
</file>