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0" w:rsidRPr="00F35B2A" w:rsidRDefault="00263EF0" w:rsidP="007D6E8C">
      <w:pPr>
        <w:jc w:val="both"/>
        <w:rPr>
          <w:sz w:val="20"/>
          <w:szCs w:val="20"/>
        </w:rPr>
      </w:pPr>
    </w:p>
    <w:p w:rsidR="000152EF" w:rsidRDefault="000152EF" w:rsidP="000152EF">
      <w:pPr>
        <w:spacing w:line="240" w:lineRule="exact"/>
        <w:jc w:val="both"/>
      </w:pPr>
      <w:r>
        <w:t xml:space="preserve">                                                             </w:t>
      </w:r>
      <w:r w:rsidRPr="00263EF0">
        <w:t>П</w:t>
      </w:r>
      <w:r>
        <w:t>риложение 2</w:t>
      </w:r>
    </w:p>
    <w:p w:rsidR="000152EF" w:rsidRDefault="000152EF" w:rsidP="000152EF">
      <w:pPr>
        <w:spacing w:line="240" w:lineRule="exact"/>
        <w:jc w:val="both"/>
      </w:pPr>
      <w:r>
        <w:t xml:space="preserve">                                                             к приказу начальника главного </w:t>
      </w:r>
    </w:p>
    <w:p w:rsidR="000152EF" w:rsidRDefault="000152EF" w:rsidP="000152EF">
      <w:pPr>
        <w:spacing w:line="240" w:lineRule="exact"/>
        <w:jc w:val="both"/>
      </w:pPr>
      <w:r>
        <w:t xml:space="preserve">                                                             финансового управления Гомельского</w:t>
      </w:r>
    </w:p>
    <w:p w:rsidR="000152EF" w:rsidRDefault="000152EF" w:rsidP="000152EF">
      <w:pPr>
        <w:spacing w:line="240" w:lineRule="exact"/>
        <w:jc w:val="both"/>
      </w:pPr>
      <w:r>
        <w:t xml:space="preserve">                                                             облисполкома </w:t>
      </w:r>
    </w:p>
    <w:p w:rsidR="000152EF" w:rsidRDefault="000152EF" w:rsidP="000152EF">
      <w:pPr>
        <w:spacing w:line="240" w:lineRule="exact"/>
        <w:jc w:val="both"/>
      </w:pPr>
      <w:r>
        <w:t xml:space="preserve">                                                             от 28.03.2022 № 28</w:t>
      </w:r>
    </w:p>
    <w:p w:rsidR="00F31057" w:rsidRDefault="00F31057" w:rsidP="00F31057">
      <w:pPr>
        <w:spacing w:line="240" w:lineRule="exact"/>
        <w:jc w:val="both"/>
      </w:pPr>
      <w:r>
        <w:t xml:space="preserve">                                                             (в редакции приказа начальника                       </w:t>
      </w:r>
    </w:p>
    <w:p w:rsidR="00F31057" w:rsidRDefault="00F31057" w:rsidP="00F31057">
      <w:pPr>
        <w:spacing w:line="240" w:lineRule="exact"/>
        <w:jc w:val="both"/>
      </w:pPr>
      <w:r>
        <w:t xml:space="preserve">                                                             главного финансового управления </w:t>
      </w:r>
    </w:p>
    <w:p w:rsidR="00F31057" w:rsidRDefault="00F31057" w:rsidP="00F31057">
      <w:pPr>
        <w:spacing w:line="240" w:lineRule="exact"/>
        <w:jc w:val="both"/>
      </w:pPr>
      <w:r>
        <w:t xml:space="preserve">                                                             Гомельского облисполкома </w:t>
      </w:r>
    </w:p>
    <w:p w:rsidR="00F31057" w:rsidRDefault="00F31057" w:rsidP="00F31057">
      <w:pPr>
        <w:spacing w:line="240" w:lineRule="exact"/>
        <w:jc w:val="both"/>
      </w:pPr>
      <w:r>
        <w:t xml:space="preserve">                                                             от </w:t>
      </w:r>
      <w:r w:rsidR="00071F09">
        <w:t>07</w:t>
      </w:r>
      <w:r w:rsidR="00C56E84">
        <w:t>.05.2025</w:t>
      </w:r>
      <w:r>
        <w:t xml:space="preserve"> №</w:t>
      </w:r>
      <w:r w:rsidR="00C56E84">
        <w:t xml:space="preserve"> </w:t>
      </w:r>
      <w:r w:rsidR="00071F09">
        <w:t>67</w:t>
      </w:r>
      <w:r>
        <w:t>)</w:t>
      </w:r>
    </w:p>
    <w:p w:rsidR="00F31057" w:rsidRDefault="00F31057" w:rsidP="000152EF">
      <w:pPr>
        <w:spacing w:line="240" w:lineRule="exact"/>
        <w:jc w:val="both"/>
      </w:pPr>
    </w:p>
    <w:p w:rsidR="000152EF" w:rsidRDefault="000152EF" w:rsidP="007D6E8C">
      <w:pPr>
        <w:pStyle w:val="Style1"/>
        <w:widowControl/>
        <w:spacing w:line="226" w:lineRule="exact"/>
        <w:jc w:val="center"/>
        <w:rPr>
          <w:rStyle w:val="FontStyle17"/>
          <w:sz w:val="26"/>
          <w:szCs w:val="26"/>
        </w:rPr>
      </w:pPr>
    </w:p>
    <w:p w:rsidR="007D6E8C" w:rsidRPr="00F75CA8" w:rsidRDefault="007D6E8C" w:rsidP="007D6E8C">
      <w:pPr>
        <w:pStyle w:val="Style1"/>
        <w:widowControl/>
        <w:spacing w:line="226" w:lineRule="exact"/>
        <w:jc w:val="center"/>
        <w:rPr>
          <w:rStyle w:val="FontStyle17"/>
          <w:sz w:val="26"/>
          <w:szCs w:val="26"/>
        </w:rPr>
      </w:pPr>
      <w:r w:rsidRPr="00F75CA8">
        <w:rPr>
          <w:rStyle w:val="FontStyle17"/>
          <w:sz w:val="26"/>
          <w:szCs w:val="26"/>
        </w:rPr>
        <w:t>ПЕРЕЧЕНЬ</w:t>
      </w:r>
    </w:p>
    <w:p w:rsidR="007D6E8C" w:rsidRPr="00F75CA8" w:rsidRDefault="007D6E8C" w:rsidP="007D6E8C">
      <w:pPr>
        <w:pStyle w:val="Style2"/>
        <w:widowControl/>
        <w:spacing w:line="226" w:lineRule="exact"/>
        <w:jc w:val="center"/>
        <w:rPr>
          <w:rStyle w:val="FontStyle17"/>
          <w:sz w:val="26"/>
          <w:szCs w:val="26"/>
        </w:rPr>
      </w:pPr>
      <w:r w:rsidRPr="00F75CA8">
        <w:rPr>
          <w:rStyle w:val="FontStyle17"/>
          <w:sz w:val="26"/>
          <w:szCs w:val="26"/>
        </w:rPr>
        <w:t xml:space="preserve">административных процедур, осуществляемых главным финансовым управлением Гомельского облисполкома в отношении </w:t>
      </w:r>
      <w:r w:rsidR="00AD6CB0" w:rsidRPr="00F75CA8">
        <w:rPr>
          <w:rStyle w:val="FontStyle17"/>
          <w:sz w:val="26"/>
          <w:szCs w:val="26"/>
        </w:rPr>
        <w:t>субъектов хозяйствования</w:t>
      </w:r>
    </w:p>
    <w:p w:rsidR="007D6E8C" w:rsidRDefault="007D6E8C" w:rsidP="007D6E8C">
      <w:pPr>
        <w:pStyle w:val="Style2"/>
        <w:widowControl/>
        <w:spacing w:line="226" w:lineRule="exact"/>
        <w:jc w:val="center"/>
        <w:rPr>
          <w:rStyle w:val="FontStyle18"/>
          <w:sz w:val="26"/>
          <w:szCs w:val="26"/>
          <w:u w:val="single"/>
        </w:rPr>
      </w:pPr>
      <w:r w:rsidRPr="00F75CA8">
        <w:rPr>
          <w:rStyle w:val="FontStyle18"/>
          <w:sz w:val="26"/>
          <w:szCs w:val="26"/>
        </w:rPr>
        <w:t xml:space="preserve"> (</w:t>
      </w:r>
      <w:r w:rsidRPr="00DF7E20">
        <w:rPr>
          <w:rStyle w:val="FontStyle18"/>
          <w:sz w:val="26"/>
          <w:szCs w:val="26"/>
          <w:u w:val="single"/>
        </w:rPr>
        <w:t>извлечение из</w:t>
      </w:r>
      <w:hyperlink r:id="rId6" w:history="1">
        <w:r w:rsidRPr="00F75CA8">
          <w:rPr>
            <w:rStyle w:val="FontStyle18"/>
            <w:sz w:val="26"/>
            <w:szCs w:val="26"/>
            <w:u w:val="single"/>
          </w:rPr>
          <w:t xml:space="preserve"> </w:t>
        </w:r>
        <w:r w:rsidR="00C83C07">
          <w:rPr>
            <w:rStyle w:val="FontStyle18"/>
            <w:sz w:val="26"/>
            <w:szCs w:val="26"/>
            <w:u w:val="single"/>
          </w:rPr>
          <w:t>п</w:t>
        </w:r>
        <w:r w:rsidRPr="00F75CA8">
          <w:rPr>
            <w:rStyle w:val="FontStyle18"/>
            <w:sz w:val="26"/>
            <w:szCs w:val="26"/>
            <w:u w:val="single"/>
          </w:rPr>
          <w:t xml:space="preserve">остановления Совета Министров Республики Беларусь </w:t>
        </w:r>
        <w:r w:rsidR="004E38EB">
          <w:rPr>
            <w:rStyle w:val="FontStyle18"/>
            <w:sz w:val="26"/>
            <w:szCs w:val="26"/>
            <w:u w:val="single"/>
          </w:rPr>
          <w:t xml:space="preserve">                  </w:t>
        </w:r>
        <w:r w:rsidRPr="00F75CA8">
          <w:rPr>
            <w:rStyle w:val="FontStyle18"/>
            <w:sz w:val="26"/>
            <w:szCs w:val="26"/>
            <w:u w:val="single"/>
          </w:rPr>
          <w:t xml:space="preserve">от </w:t>
        </w:r>
        <w:r w:rsidR="00AD6CB0" w:rsidRPr="00F75CA8">
          <w:rPr>
            <w:rStyle w:val="FontStyle18"/>
            <w:sz w:val="26"/>
            <w:szCs w:val="26"/>
            <w:u w:val="single"/>
          </w:rPr>
          <w:t xml:space="preserve">24 сентября 2021 г. № 548 </w:t>
        </w:r>
      </w:hyperlink>
      <w:r w:rsidR="00AD6CB0" w:rsidRPr="00F75CA8">
        <w:rPr>
          <w:rStyle w:val="FontStyle18"/>
          <w:sz w:val="26"/>
          <w:szCs w:val="26"/>
          <w:u w:val="single"/>
        </w:rPr>
        <w:t>«Об административных процедурах, осуществляемых в отношении субъектов хозяйствования</w:t>
      </w:r>
      <w:r w:rsidRPr="00F75CA8">
        <w:rPr>
          <w:rStyle w:val="FontStyle18"/>
          <w:sz w:val="26"/>
          <w:szCs w:val="26"/>
          <w:u w:val="single"/>
        </w:rPr>
        <w:t>»)</w:t>
      </w:r>
    </w:p>
    <w:p w:rsidR="000346CC" w:rsidRPr="00F75CA8" w:rsidRDefault="000346CC" w:rsidP="007D6E8C">
      <w:pPr>
        <w:pStyle w:val="Style2"/>
        <w:widowControl/>
        <w:spacing w:line="226" w:lineRule="exact"/>
        <w:jc w:val="center"/>
        <w:rPr>
          <w:rStyle w:val="FontStyle18"/>
          <w:b/>
          <w:bCs/>
          <w:i w:val="0"/>
          <w:iCs w:val="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7D6E8C" w:rsidRPr="00F75CA8" w:rsidTr="00675BD1">
        <w:tc>
          <w:tcPr>
            <w:tcW w:w="4757" w:type="dxa"/>
          </w:tcPr>
          <w:p w:rsidR="007D6E8C" w:rsidRPr="00622379" w:rsidRDefault="007D6E8C" w:rsidP="00675BD1">
            <w:pPr>
              <w:jc w:val="both"/>
              <w:rPr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4758" w:type="dxa"/>
          </w:tcPr>
          <w:p w:rsidR="00AD6CB0" w:rsidRPr="00F75CA8" w:rsidRDefault="00AD6CB0" w:rsidP="00675BD1">
            <w:pPr>
              <w:rPr>
                <w:b/>
                <w:sz w:val="26"/>
                <w:szCs w:val="26"/>
              </w:rPr>
            </w:pPr>
            <w:r w:rsidRPr="00F75CA8">
              <w:rPr>
                <w:b/>
                <w:sz w:val="26"/>
                <w:szCs w:val="26"/>
              </w:rPr>
              <w:t>14.11. Подтверждение расчетов по полученным бюджетным займам, ссудам, исполненным гарантиям</w:t>
            </w:r>
          </w:p>
          <w:p w:rsidR="00622379" w:rsidRPr="00F75CA8" w:rsidRDefault="00AD6CB0" w:rsidP="00263EF0">
            <w:pPr>
              <w:rPr>
                <w:b/>
                <w:sz w:val="26"/>
                <w:szCs w:val="26"/>
              </w:rPr>
            </w:pPr>
            <w:r w:rsidRPr="00F75CA8">
              <w:rPr>
                <w:b/>
                <w:sz w:val="26"/>
                <w:szCs w:val="26"/>
              </w:rPr>
              <w:t xml:space="preserve">14.11.2. Получение справки </w:t>
            </w:r>
            <w:r w:rsidR="007D6E8C" w:rsidRPr="00F75CA8">
              <w:rPr>
                <w:b/>
                <w:sz w:val="26"/>
                <w:szCs w:val="26"/>
              </w:rPr>
              <w:t>о расчетах по полученным из местного бюджета займам, ссудам, исполненным гарантиям местных исполнительных и распорядительных органов</w:t>
            </w:r>
          </w:p>
        </w:tc>
      </w:tr>
      <w:tr w:rsidR="00AD6CB0" w:rsidRPr="00F75CA8" w:rsidTr="00675BD1">
        <w:tc>
          <w:tcPr>
            <w:tcW w:w="4757" w:type="dxa"/>
          </w:tcPr>
          <w:p w:rsidR="00AD6CB0" w:rsidRPr="00F75CA8" w:rsidRDefault="00AD6CB0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Орган-регулятор</w:t>
            </w:r>
          </w:p>
        </w:tc>
        <w:tc>
          <w:tcPr>
            <w:tcW w:w="4758" w:type="dxa"/>
          </w:tcPr>
          <w:p w:rsidR="00622379" w:rsidRDefault="00AD6CB0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Министерство финансов </w:t>
            </w:r>
          </w:p>
          <w:p w:rsidR="00320407" w:rsidRPr="00F75CA8" w:rsidRDefault="00AD6CB0" w:rsidP="00263EF0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Республики Беларусь</w:t>
            </w: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7D6E8C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4758" w:type="dxa"/>
          </w:tcPr>
          <w:p w:rsidR="007D6E8C" w:rsidRPr="00F75CA8" w:rsidRDefault="007D6E8C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Главное финансовое управление Гомельского облисполкома</w:t>
            </w:r>
          </w:p>
          <w:p w:rsidR="00320407" w:rsidRPr="00F75CA8" w:rsidRDefault="00622379" w:rsidP="00263E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246050, </w:t>
            </w:r>
            <w:proofErr w:type="spellStart"/>
            <w:r w:rsidR="007D6E8C" w:rsidRPr="00F75CA8">
              <w:rPr>
                <w:sz w:val="26"/>
                <w:szCs w:val="26"/>
              </w:rPr>
              <w:t>г.Гомель</w:t>
            </w:r>
            <w:proofErr w:type="spellEnd"/>
            <w:r w:rsidR="007D6E8C" w:rsidRPr="00F75CA8">
              <w:rPr>
                <w:sz w:val="26"/>
                <w:szCs w:val="26"/>
              </w:rPr>
              <w:t>, проспект Ленина, 2</w:t>
            </w:r>
          </w:p>
        </w:tc>
      </w:tr>
      <w:tr w:rsidR="00622379" w:rsidRPr="00F75CA8" w:rsidTr="00675BD1">
        <w:tc>
          <w:tcPr>
            <w:tcW w:w="4757" w:type="dxa"/>
          </w:tcPr>
          <w:p w:rsidR="00622379" w:rsidRPr="00622379" w:rsidRDefault="00622379" w:rsidP="00622379">
            <w:pPr>
              <w:jc w:val="both"/>
              <w:rPr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758" w:type="dxa"/>
          </w:tcPr>
          <w:p w:rsidR="00622379" w:rsidRPr="00622379" w:rsidRDefault="00622379" w:rsidP="00622379">
            <w:pPr>
              <w:pStyle w:val="ConsPlusCell"/>
              <w:rPr>
                <w:rStyle w:val="FontStyle19"/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заявление субъекта хозяйствования</w:t>
            </w: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320407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758" w:type="dxa"/>
          </w:tcPr>
          <w:p w:rsidR="007D6E8C" w:rsidRPr="00F75CA8" w:rsidRDefault="00320407" w:rsidP="00675BD1">
            <w:pPr>
              <w:pStyle w:val="ConsPlusCell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7 дней</w:t>
            </w:r>
          </w:p>
          <w:p w:rsidR="00320407" w:rsidRPr="00F75CA8" w:rsidRDefault="00320407" w:rsidP="00675BD1">
            <w:pPr>
              <w:pStyle w:val="ConsPlusCell"/>
              <w:rPr>
                <w:rStyle w:val="FontStyle19"/>
                <w:sz w:val="26"/>
                <w:szCs w:val="26"/>
              </w:rPr>
            </w:pP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320407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Вид платы, взымаемой при осуществлении административной процедуры</w:t>
            </w:r>
          </w:p>
        </w:tc>
        <w:tc>
          <w:tcPr>
            <w:tcW w:w="4758" w:type="dxa"/>
          </w:tcPr>
          <w:p w:rsidR="007D6E8C" w:rsidRPr="00F75CA8" w:rsidRDefault="00320407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бесплатно</w:t>
            </w:r>
          </w:p>
          <w:p w:rsidR="00320407" w:rsidRPr="00F75CA8" w:rsidRDefault="00320407" w:rsidP="00675BD1">
            <w:pPr>
              <w:rPr>
                <w:sz w:val="26"/>
                <w:szCs w:val="26"/>
              </w:rPr>
            </w:pP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7D6E8C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4758" w:type="dxa"/>
          </w:tcPr>
          <w:p w:rsidR="007D6E8C" w:rsidRDefault="007D6E8C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Управление исполнения бюджета</w:t>
            </w:r>
          </w:p>
          <w:p w:rsidR="000346CC" w:rsidRPr="000346CC" w:rsidRDefault="000346CC" w:rsidP="00B2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346CC">
              <w:rPr>
                <w:sz w:val="26"/>
                <w:szCs w:val="26"/>
              </w:rPr>
              <w:t>едущий бухгалтер</w:t>
            </w:r>
          </w:p>
          <w:p w:rsidR="000346CC" w:rsidRDefault="000346CC" w:rsidP="00B263DE">
            <w:pPr>
              <w:rPr>
                <w:b/>
                <w:sz w:val="26"/>
                <w:szCs w:val="26"/>
              </w:rPr>
            </w:pPr>
            <w:proofErr w:type="spellStart"/>
            <w:r w:rsidRPr="000346CC">
              <w:rPr>
                <w:b/>
                <w:sz w:val="26"/>
                <w:szCs w:val="26"/>
              </w:rPr>
              <w:t>Кураликова</w:t>
            </w:r>
            <w:proofErr w:type="spellEnd"/>
            <w:r w:rsidRPr="000346CC">
              <w:rPr>
                <w:b/>
                <w:sz w:val="26"/>
                <w:szCs w:val="26"/>
              </w:rPr>
              <w:t xml:space="preserve"> Майя Аркадьевна</w:t>
            </w:r>
          </w:p>
          <w:p w:rsidR="000346CC" w:rsidRPr="000346CC" w:rsidRDefault="000346CC" w:rsidP="00B263DE">
            <w:pPr>
              <w:rPr>
                <w:sz w:val="10"/>
                <w:szCs w:val="10"/>
              </w:rPr>
            </w:pPr>
          </w:p>
          <w:p w:rsidR="000346CC" w:rsidRPr="000346CC" w:rsidRDefault="000346CC" w:rsidP="00B2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346CC">
              <w:rPr>
                <w:sz w:val="26"/>
                <w:szCs w:val="26"/>
              </w:rPr>
              <w:t>едущий экономист</w:t>
            </w:r>
          </w:p>
          <w:p w:rsidR="000346CC" w:rsidRPr="000346CC" w:rsidRDefault="000346CC" w:rsidP="00B26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Забродская Татьяна Петровна</w:t>
            </w:r>
          </w:p>
          <w:p w:rsidR="000346CC" w:rsidRPr="00F75CA8" w:rsidRDefault="000346CC" w:rsidP="000346CC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кабинет № 329 </w:t>
            </w:r>
          </w:p>
          <w:p w:rsidR="000346CC" w:rsidRDefault="000346CC" w:rsidP="000346CC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телефон 33-40-</w:t>
            </w:r>
            <w:r>
              <w:rPr>
                <w:sz w:val="26"/>
                <w:szCs w:val="26"/>
              </w:rPr>
              <w:t>61</w:t>
            </w:r>
          </w:p>
          <w:p w:rsidR="000346CC" w:rsidRPr="000346CC" w:rsidRDefault="000346CC" w:rsidP="000346CC">
            <w:pPr>
              <w:rPr>
                <w:sz w:val="10"/>
                <w:szCs w:val="10"/>
              </w:rPr>
            </w:pPr>
          </w:p>
          <w:p w:rsidR="000346CC" w:rsidRDefault="000346CC" w:rsidP="000346CC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ведущий бухгалтер </w:t>
            </w:r>
          </w:p>
          <w:p w:rsidR="007D6E8C" w:rsidRPr="00F75CA8" w:rsidRDefault="007D6E8C" w:rsidP="00675BD1">
            <w:pPr>
              <w:rPr>
                <w:b/>
                <w:sz w:val="26"/>
                <w:szCs w:val="26"/>
              </w:rPr>
            </w:pPr>
            <w:r w:rsidRPr="00F75CA8">
              <w:rPr>
                <w:b/>
                <w:sz w:val="26"/>
                <w:szCs w:val="26"/>
              </w:rPr>
              <w:t>Тетерукова Татьяна Анатольевна</w:t>
            </w:r>
          </w:p>
          <w:p w:rsidR="007D6E8C" w:rsidRPr="00F75CA8" w:rsidRDefault="007D6E8C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кабинет № 329 </w:t>
            </w:r>
          </w:p>
          <w:p w:rsidR="003D5282" w:rsidRPr="00F75CA8" w:rsidRDefault="007D6E8C" w:rsidP="00F40F2A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телефон 33-40-59</w:t>
            </w:r>
          </w:p>
        </w:tc>
      </w:tr>
    </w:tbl>
    <w:p w:rsidR="003A5D95" w:rsidRPr="003D5282" w:rsidRDefault="003A5D95" w:rsidP="00F40F2A">
      <w:pPr>
        <w:jc w:val="both"/>
      </w:pPr>
      <w:bookmarkStart w:id="0" w:name="_GoBack"/>
      <w:bookmarkEnd w:id="0"/>
    </w:p>
    <w:sectPr w:rsidR="003A5D95" w:rsidRPr="003D5282" w:rsidSect="00DE1E85">
      <w:headerReference w:type="default" r:id="rId7"/>
      <w:footerReference w:type="default" r:id="rId8"/>
      <w:footerReference w:type="first" r:id="rId9"/>
      <w:type w:val="continuous"/>
      <w:pgSz w:w="11906" w:h="16838" w:code="9"/>
      <w:pgMar w:top="426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8C" w:rsidRDefault="007D6E8C">
      <w:r>
        <w:separator/>
      </w:r>
    </w:p>
  </w:endnote>
  <w:endnote w:type="continuationSeparator" w:id="0">
    <w:p w:rsidR="007D6E8C" w:rsidRDefault="007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5B" w:rsidRPr="00297575" w:rsidRDefault="0074255B">
    <w:pPr>
      <w:pStyle w:val="a4"/>
      <w:rPr>
        <w:sz w:val="12"/>
        <w:szCs w:val="12"/>
      </w:rPr>
    </w:pPr>
    <w:r w:rsidRPr="00297575">
      <w:rPr>
        <w:sz w:val="12"/>
        <w:szCs w:val="12"/>
      </w:rPr>
      <w:fldChar w:fldCharType="begin"/>
    </w:r>
    <w:r w:rsidRPr="00297575">
      <w:rPr>
        <w:sz w:val="12"/>
        <w:szCs w:val="12"/>
      </w:rPr>
      <w:instrText xml:space="preserve"> FILENAME \p </w:instrText>
    </w:r>
    <w:r w:rsidRPr="00297575">
      <w:rPr>
        <w:sz w:val="12"/>
        <w:szCs w:val="12"/>
      </w:rPr>
      <w:fldChar w:fldCharType="separate"/>
    </w:r>
    <w:r w:rsidR="00F40F2A">
      <w:rPr>
        <w:noProof/>
        <w:sz w:val="12"/>
        <w:szCs w:val="12"/>
      </w:rPr>
      <w:t>O:\Отдел кадров\20150216-Сайт\Приложение 2  админ.процедуры  с измен. ПСМ 548.docx 05.2025.docx</w:t>
    </w:r>
    <w:r w:rsidRPr="0029757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1A" w:rsidRPr="001F239C" w:rsidRDefault="0055131A" w:rsidP="00653B5B">
    <w:pPr>
      <w:pStyle w:val="a4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8C" w:rsidRDefault="007D6E8C">
      <w:r>
        <w:separator/>
      </w:r>
    </w:p>
  </w:footnote>
  <w:footnote w:type="continuationSeparator" w:id="0">
    <w:p w:rsidR="007D6E8C" w:rsidRDefault="007D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1A" w:rsidRPr="003A5D95" w:rsidRDefault="003D441A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DE1E85">
      <w:rPr>
        <w:rStyle w:val="a5"/>
        <w:noProof/>
        <w:sz w:val="28"/>
        <w:szCs w:val="28"/>
      </w:rPr>
      <w:t>2</w:t>
    </w:r>
    <w:r w:rsidRPr="003A5D95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C"/>
    <w:rsid w:val="000124EC"/>
    <w:rsid w:val="000152EF"/>
    <w:rsid w:val="000346CC"/>
    <w:rsid w:val="00071F09"/>
    <w:rsid w:val="000D0F8B"/>
    <w:rsid w:val="000E70BC"/>
    <w:rsid w:val="00190E09"/>
    <w:rsid w:val="001F239C"/>
    <w:rsid w:val="00200E55"/>
    <w:rsid w:val="00263EF0"/>
    <w:rsid w:val="00276244"/>
    <w:rsid w:val="00297575"/>
    <w:rsid w:val="002A5B59"/>
    <w:rsid w:val="00320407"/>
    <w:rsid w:val="00395635"/>
    <w:rsid w:val="003A0219"/>
    <w:rsid w:val="003A5D95"/>
    <w:rsid w:val="003D441A"/>
    <w:rsid w:val="003D5282"/>
    <w:rsid w:val="00410E70"/>
    <w:rsid w:val="004E38EB"/>
    <w:rsid w:val="005008C9"/>
    <w:rsid w:val="0055131A"/>
    <w:rsid w:val="0055324C"/>
    <w:rsid w:val="00574169"/>
    <w:rsid w:val="0058012C"/>
    <w:rsid w:val="005933BE"/>
    <w:rsid w:val="00622379"/>
    <w:rsid w:val="00623771"/>
    <w:rsid w:val="00653B5B"/>
    <w:rsid w:val="006552A5"/>
    <w:rsid w:val="006A5AD9"/>
    <w:rsid w:val="006D25AA"/>
    <w:rsid w:val="0072420D"/>
    <w:rsid w:val="0072601C"/>
    <w:rsid w:val="0074255B"/>
    <w:rsid w:val="007D6E8C"/>
    <w:rsid w:val="00852998"/>
    <w:rsid w:val="00911967"/>
    <w:rsid w:val="009A3C12"/>
    <w:rsid w:val="009B428C"/>
    <w:rsid w:val="009D607B"/>
    <w:rsid w:val="00A4519E"/>
    <w:rsid w:val="00AD6CB0"/>
    <w:rsid w:val="00B263DE"/>
    <w:rsid w:val="00B95EC3"/>
    <w:rsid w:val="00C02394"/>
    <w:rsid w:val="00C12E99"/>
    <w:rsid w:val="00C352E3"/>
    <w:rsid w:val="00C56E84"/>
    <w:rsid w:val="00C7366D"/>
    <w:rsid w:val="00C83C07"/>
    <w:rsid w:val="00D55D7F"/>
    <w:rsid w:val="00DB7D71"/>
    <w:rsid w:val="00DE1E85"/>
    <w:rsid w:val="00DF7E20"/>
    <w:rsid w:val="00E238B8"/>
    <w:rsid w:val="00E405BD"/>
    <w:rsid w:val="00F04047"/>
    <w:rsid w:val="00F31057"/>
    <w:rsid w:val="00F40F2A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6A41405-586E-4990-8BC8-BA39CE37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8C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D6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D6E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7D6E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7D6E8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7D6E8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7D6E8C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Cell">
    <w:name w:val="ConsPlusCell"/>
    <w:rsid w:val="007D6E8C"/>
    <w:pPr>
      <w:widowControl w:val="0"/>
      <w:autoSpaceDE w:val="0"/>
      <w:autoSpaceDN w:val="0"/>
      <w:adjustRightInd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P310002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Министерство финансов РБ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subject/>
  <dc:creator>Демидович Виктория Викторовна</dc:creator>
  <cp:keywords/>
  <dc:description/>
  <cp:lastModifiedBy>Матькунова Анна Николаевна</cp:lastModifiedBy>
  <cp:revision>5</cp:revision>
  <cp:lastPrinted>2025-05-21T09:45:00Z</cp:lastPrinted>
  <dcterms:created xsi:type="dcterms:W3CDTF">2025-05-21T09:45:00Z</dcterms:created>
  <dcterms:modified xsi:type="dcterms:W3CDTF">2025-05-23T13:33:00Z</dcterms:modified>
</cp:coreProperties>
</file>