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D3" w:rsidRPr="00EC0760" w:rsidRDefault="00D82FD3" w:rsidP="00D82FD3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EC0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Извещение</w:t>
      </w:r>
    </w:p>
    <w:p w:rsidR="00D82FD3" w:rsidRPr="00EC0760" w:rsidRDefault="00D82FD3" w:rsidP="00D82FD3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EC0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проведении открытого аукциона по продаже </w:t>
      </w:r>
      <w:proofErr w:type="gramStart"/>
      <w:r w:rsidRPr="00EC0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заключения договора аренды</w:t>
      </w:r>
      <w:r w:rsidR="00052410" w:rsidRPr="00EC0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изолированного</w:t>
      </w:r>
      <w:r w:rsidRPr="00EC0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52410" w:rsidRPr="00EC0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помещения</w:t>
      </w:r>
      <w:proofErr w:type="gramEnd"/>
      <w:r w:rsidR="00052410" w:rsidRPr="00EC0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административном здании</w:t>
      </w:r>
    </w:p>
    <w:p w:rsidR="00D82FD3" w:rsidRPr="00EC0760" w:rsidRDefault="00D82FD3" w:rsidP="00576747">
      <w:pPr>
        <w:spacing w:before="0"/>
        <w:ind w:firstLine="567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bookmarkStart w:id="0" w:name="_GoBack"/>
      <w:bookmarkEnd w:id="0"/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Аукцион состоится </w:t>
      </w:r>
      <w:r w:rsidR="00052410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21</w:t>
      </w:r>
      <w:r w:rsidR="00576747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.</w:t>
      </w:r>
      <w:r w:rsidR="00052410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10</w:t>
      </w:r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.20</w:t>
      </w:r>
      <w:r w:rsidR="00052410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2</w:t>
      </w:r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4г. в 11.00 по адресу: </w:t>
      </w:r>
      <w:proofErr w:type="gramStart"/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г</w:t>
      </w:r>
      <w:proofErr w:type="gramEnd"/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. Гомель, ул. </w:t>
      </w:r>
      <w:r w:rsidR="00052410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Луначарского 1-я,67</w:t>
      </w:r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.</w:t>
      </w:r>
    </w:p>
    <w:p w:rsidR="00576747" w:rsidRPr="00EC0760" w:rsidRDefault="00576747" w:rsidP="00576747">
      <w:pPr>
        <w:spacing w:before="0"/>
        <w:ind w:firstLine="54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Порядок оформления участия в аукционе, а также порядок проведения аукциона определены Положением о порядке проведения аукционов по продаже права заключения договоров аренды зданий, сооружений и помещений, находящихся в республиканской собственности, утвержденным постановлением Совета Министров Республики Беларусь от 08.08.2009 №1049.</w:t>
      </w:r>
    </w:p>
    <w:tbl>
      <w:tblPr>
        <w:tblW w:w="15807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3593"/>
        <w:gridCol w:w="1298"/>
        <w:gridCol w:w="1063"/>
        <w:gridCol w:w="3118"/>
        <w:gridCol w:w="4111"/>
        <w:gridCol w:w="1915"/>
      </w:tblGrid>
      <w:tr w:rsidR="00576747" w:rsidRPr="00EC0760" w:rsidTr="00576747">
        <w:trPr>
          <w:trHeight w:val="5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лота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объекта, его местонахождение, арендуемая площадь, кв.м.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Начальная цена продажи, руб.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задатка, руб.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C65029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Условия аукциона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Коэффициент</w:t>
            </w:r>
          </w:p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 базовой ставке арендной платы</w:t>
            </w:r>
          </w:p>
        </w:tc>
      </w:tr>
      <w:tr w:rsidR="00576747" w:rsidRPr="00EC0760" w:rsidTr="00307414">
        <w:trPr>
          <w:trHeight w:val="1316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379" w:rsidRPr="00EC0760" w:rsidRDefault="00D82FD3" w:rsidP="00307414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Право заключения договора аренды</w:t>
            </w:r>
            <w:r w:rsidR="00124467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изолированного</w:t>
            </w: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помещения в административном здании</w:t>
            </w: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инвентарным номером </w:t>
            </w:r>
            <w:r w:rsidR="00576747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350/С-</w:t>
            </w:r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33942</w:t>
            </w:r>
            <w:r w:rsidR="00307414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1B4379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площадью </w:t>
            </w:r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63,43</w:t>
            </w:r>
            <w:r w:rsidR="001B4379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="001B4379" w:rsidRPr="00EC076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r w:rsidR="001B4379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(общая площадь здания-122,75 м</w:t>
            </w:r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Start"/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  <w:proofErr w:type="gramEnd"/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1B4379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расположенного по адресу:</w:t>
            </w:r>
          </w:p>
          <w:p w:rsidR="001B4379" w:rsidRPr="00EC0760" w:rsidRDefault="00307414" w:rsidP="001B437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Гомель</w:t>
            </w:r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ский район</w:t>
            </w: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р.п</w:t>
            </w:r>
            <w:proofErr w:type="gramStart"/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.Б</w:t>
            </w:r>
            <w:proofErr w:type="gramEnd"/>
            <w:r w:rsidR="00052410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ольшевик, ул.Советская,32.</w:t>
            </w: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D82FD3" w:rsidRPr="00EC0760" w:rsidRDefault="001B4379" w:rsidP="001B4379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Срок договора аренды – 3 года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052410" w:rsidP="0030741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281,63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082148" w:rsidP="0030741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40,00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14" w:rsidRPr="00EC0760" w:rsidRDefault="00307414" w:rsidP="0030741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Одноэтажное кирпичное здание </w:t>
            </w:r>
            <w:r w:rsidR="00124467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1968 года постройки, разделенное на два изолированных помещения с отдельными входами/выходами-тамбурами</w:t>
            </w: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D82FD3" w:rsidRPr="00EC0760" w:rsidRDefault="00307414" w:rsidP="0012446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площадь – </w:t>
            </w:r>
            <w:r w:rsidR="00124467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63,43</w:t>
            </w: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proofErr w:type="gramStart"/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  <w:r w:rsidR="00124467" w:rsidRPr="00EC0760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</w:t>
            </w:r>
          </w:p>
          <w:p w:rsidR="00124467" w:rsidRPr="00EC0760" w:rsidRDefault="00124467" w:rsidP="00124467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имеется электроснабжение, отопление, водопровод, канализация, подъездные пути.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747" w:rsidRPr="00EC0760" w:rsidRDefault="00576747" w:rsidP="00576747">
            <w:pPr>
              <w:pStyle w:val="a5"/>
              <w:numPr>
                <w:ilvl w:val="0"/>
                <w:numId w:val="1"/>
              </w:numPr>
              <w:tabs>
                <w:tab w:val="left" w:pos="322"/>
              </w:tabs>
              <w:spacing w:before="0" w:after="301"/>
              <w:ind w:left="26" w:firstLine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производства и (или) реализации товаров (продукции), размещения складских и офисных помещений, выполнения работ и оказания услуг</w:t>
            </w:r>
            <w:r w:rsidR="00124467"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социально-гарантированного обслуживания, выдачи заказов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07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</w:t>
            </w:r>
          </w:p>
        </w:tc>
      </w:tr>
      <w:tr w:rsidR="00576747" w:rsidRPr="00EC0760" w:rsidTr="009255F7">
        <w:trPr>
          <w:trHeight w:val="106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D3" w:rsidRPr="00EC0760" w:rsidRDefault="00D82FD3" w:rsidP="00D82FD3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D3" w:rsidRPr="00EC0760" w:rsidRDefault="00D82FD3" w:rsidP="00D82FD3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124467">
            <w:pPr>
              <w:tabs>
                <w:tab w:val="left" w:pos="322"/>
              </w:tabs>
              <w:spacing w:before="0" w:after="30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FD3" w:rsidRPr="00EC0760" w:rsidRDefault="00D82FD3" w:rsidP="00D82FD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82FD3" w:rsidRPr="00EC0760" w:rsidRDefault="00D82FD3" w:rsidP="00D82FD3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EC0760">
        <w:rPr>
          <w:rFonts w:ascii="Times New Roman" w:eastAsia="Times New Roman" w:hAnsi="Times New Roman" w:cs="Times New Roman"/>
          <w:color w:val="000000"/>
          <w:sz w:val="8"/>
          <w:szCs w:val="12"/>
          <w:lang w:eastAsia="ru-RU"/>
        </w:rPr>
        <w:t> </w:t>
      </w:r>
    </w:p>
    <w:p w:rsidR="00576747" w:rsidRPr="00EC0760" w:rsidRDefault="00576747" w:rsidP="009255F7">
      <w:pPr>
        <w:spacing w:before="0"/>
        <w:ind w:left="23" w:right="18" w:firstLine="54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b/>
          <w:szCs w:val="26"/>
        </w:rPr>
        <w:t>Продавец</w:t>
      </w:r>
      <w:r w:rsidR="001B4379" w:rsidRPr="00EC0760">
        <w:rPr>
          <w:rFonts w:ascii="Times New Roman" w:hAnsi="Times New Roman" w:cs="Times New Roman"/>
          <w:b/>
          <w:szCs w:val="26"/>
        </w:rPr>
        <w:t xml:space="preserve"> (арендодатель)</w:t>
      </w:r>
      <w:r w:rsidR="00124467" w:rsidRPr="00EC0760">
        <w:rPr>
          <w:rFonts w:ascii="Times New Roman" w:hAnsi="Times New Roman" w:cs="Times New Roman"/>
          <w:b/>
          <w:szCs w:val="26"/>
        </w:rPr>
        <w:t>:</w:t>
      </w:r>
      <w:r w:rsidR="00124467" w:rsidRPr="00EC0760">
        <w:rPr>
          <w:rFonts w:ascii="Times New Roman" w:hAnsi="Times New Roman" w:cs="Times New Roman"/>
          <w:szCs w:val="26"/>
        </w:rPr>
        <w:t xml:space="preserve"> КЖУП «Гомельский </w:t>
      </w:r>
      <w:proofErr w:type="spellStart"/>
      <w:r w:rsidR="00124467" w:rsidRPr="00EC0760">
        <w:rPr>
          <w:rFonts w:ascii="Times New Roman" w:hAnsi="Times New Roman" w:cs="Times New Roman"/>
          <w:szCs w:val="26"/>
        </w:rPr>
        <w:t>райжилкомхоз</w:t>
      </w:r>
      <w:proofErr w:type="spellEnd"/>
      <w:r w:rsidR="00124467" w:rsidRPr="00EC0760">
        <w:rPr>
          <w:rFonts w:ascii="Times New Roman" w:hAnsi="Times New Roman" w:cs="Times New Roman"/>
          <w:szCs w:val="26"/>
        </w:rPr>
        <w:t>»</w:t>
      </w:r>
      <w:r w:rsidRPr="00EC0760">
        <w:rPr>
          <w:rFonts w:ascii="Times New Roman" w:hAnsi="Times New Roman" w:cs="Times New Roman"/>
          <w:szCs w:val="26"/>
        </w:rPr>
        <w:t>, 2460</w:t>
      </w:r>
      <w:r w:rsidR="00124467" w:rsidRPr="00EC0760">
        <w:rPr>
          <w:rFonts w:ascii="Times New Roman" w:hAnsi="Times New Roman" w:cs="Times New Roman"/>
          <w:szCs w:val="26"/>
        </w:rPr>
        <w:t>47</w:t>
      </w:r>
      <w:r w:rsidRPr="00EC0760">
        <w:rPr>
          <w:rFonts w:ascii="Times New Roman" w:hAnsi="Times New Roman" w:cs="Times New Roman"/>
          <w:szCs w:val="26"/>
        </w:rPr>
        <w:t xml:space="preserve">, г. Гомель, ул. </w:t>
      </w:r>
      <w:proofErr w:type="spellStart"/>
      <w:r w:rsidR="00124467" w:rsidRPr="00EC0760">
        <w:rPr>
          <w:rFonts w:ascii="Times New Roman" w:hAnsi="Times New Roman" w:cs="Times New Roman"/>
          <w:szCs w:val="26"/>
        </w:rPr>
        <w:t>Кореневское</w:t>
      </w:r>
      <w:proofErr w:type="spellEnd"/>
      <w:r w:rsidR="00124467" w:rsidRPr="00EC0760">
        <w:rPr>
          <w:rFonts w:ascii="Times New Roman" w:hAnsi="Times New Roman" w:cs="Times New Roman"/>
          <w:szCs w:val="26"/>
        </w:rPr>
        <w:t xml:space="preserve"> шоссе</w:t>
      </w:r>
      <w:r w:rsidRPr="00EC0760">
        <w:rPr>
          <w:rFonts w:ascii="Times New Roman" w:hAnsi="Times New Roman" w:cs="Times New Roman"/>
          <w:szCs w:val="26"/>
        </w:rPr>
        <w:t xml:space="preserve">, 1, тел. (0232) </w:t>
      </w:r>
      <w:r w:rsidR="00124467" w:rsidRPr="00EC0760">
        <w:rPr>
          <w:rFonts w:ascii="Times New Roman" w:hAnsi="Times New Roman" w:cs="Times New Roman"/>
          <w:szCs w:val="26"/>
        </w:rPr>
        <w:t>50 65 93</w:t>
      </w:r>
      <w:r w:rsidRPr="00EC0760">
        <w:rPr>
          <w:rFonts w:ascii="Times New Roman" w:hAnsi="Times New Roman" w:cs="Times New Roman"/>
          <w:szCs w:val="26"/>
        </w:rPr>
        <w:t>.</w:t>
      </w:r>
    </w:p>
    <w:p w:rsidR="00576747" w:rsidRPr="00EC0760" w:rsidRDefault="00576747" w:rsidP="009255F7">
      <w:pPr>
        <w:spacing w:before="0"/>
        <w:ind w:left="23" w:right="18" w:firstLine="54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b/>
          <w:szCs w:val="26"/>
        </w:rPr>
        <w:t>Организатор торгов:</w:t>
      </w:r>
      <w:r w:rsidRPr="00EC0760">
        <w:rPr>
          <w:rFonts w:ascii="Times New Roman" w:hAnsi="Times New Roman" w:cs="Times New Roman"/>
          <w:szCs w:val="26"/>
        </w:rPr>
        <w:t xml:space="preserve"> Коммунальное унитарное предприятие по оказанию услуг «Региональное инвестиционное агентство «ГомельИнвест», г. Гомель, ул. </w:t>
      </w:r>
      <w:r w:rsidR="00124467" w:rsidRPr="00EC0760">
        <w:rPr>
          <w:rFonts w:ascii="Times New Roman" w:hAnsi="Times New Roman" w:cs="Times New Roman"/>
          <w:szCs w:val="26"/>
        </w:rPr>
        <w:t>Луначарского 1-я,67</w:t>
      </w:r>
      <w:r w:rsidRPr="00EC0760">
        <w:rPr>
          <w:rFonts w:ascii="Times New Roman" w:hAnsi="Times New Roman" w:cs="Times New Roman"/>
          <w:szCs w:val="26"/>
        </w:rPr>
        <w:t xml:space="preserve">, тел. (0232) </w:t>
      </w:r>
      <w:r w:rsidR="00124467" w:rsidRPr="00EC0760">
        <w:rPr>
          <w:rFonts w:ascii="Times New Roman" w:hAnsi="Times New Roman" w:cs="Times New Roman"/>
          <w:szCs w:val="26"/>
        </w:rPr>
        <w:t>25 49 03</w:t>
      </w:r>
      <w:r w:rsidRPr="00EC0760">
        <w:rPr>
          <w:rFonts w:ascii="Times New Roman" w:hAnsi="Times New Roman" w:cs="Times New Roman"/>
          <w:szCs w:val="26"/>
        </w:rPr>
        <w:t xml:space="preserve">, факс (0232) </w:t>
      </w:r>
      <w:r w:rsidR="00124467" w:rsidRPr="00EC0760">
        <w:rPr>
          <w:rFonts w:ascii="Times New Roman" w:hAnsi="Times New Roman" w:cs="Times New Roman"/>
          <w:szCs w:val="26"/>
        </w:rPr>
        <w:t>25 49 01</w:t>
      </w:r>
      <w:r w:rsidRPr="00EC0760">
        <w:rPr>
          <w:rFonts w:ascii="Times New Roman" w:hAnsi="Times New Roman" w:cs="Times New Roman"/>
          <w:szCs w:val="26"/>
        </w:rPr>
        <w:t>.</w:t>
      </w:r>
    </w:p>
    <w:p w:rsidR="00D82FD3" w:rsidRPr="00EC0760" w:rsidRDefault="00D82FD3" w:rsidP="009255F7">
      <w:pPr>
        <w:spacing w:before="0"/>
        <w:ind w:firstLine="540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EC0760">
        <w:rPr>
          <w:rFonts w:ascii="Times New Roman" w:eastAsia="Times New Roman" w:hAnsi="Times New Roman" w:cs="Times New Roman"/>
          <w:szCs w:val="26"/>
          <w:lang w:eastAsia="ru-RU"/>
        </w:rPr>
        <w:t xml:space="preserve">Документы на участие в аукционе принимаются с </w:t>
      </w:r>
      <w:r w:rsidR="00124467" w:rsidRPr="00EC0760">
        <w:rPr>
          <w:rFonts w:ascii="Times New Roman" w:eastAsia="Times New Roman" w:hAnsi="Times New Roman" w:cs="Times New Roman"/>
          <w:szCs w:val="26"/>
          <w:lang w:eastAsia="ru-RU"/>
        </w:rPr>
        <w:t>19.09.202</w:t>
      </w:r>
      <w:r w:rsidRPr="00EC0760">
        <w:rPr>
          <w:rFonts w:ascii="Times New Roman" w:eastAsia="Times New Roman" w:hAnsi="Times New Roman" w:cs="Times New Roman"/>
          <w:szCs w:val="26"/>
          <w:lang w:eastAsia="ru-RU"/>
        </w:rPr>
        <w:t xml:space="preserve">4 г. по </w:t>
      </w:r>
      <w:r w:rsidR="00124467" w:rsidRPr="00EC0760">
        <w:rPr>
          <w:rFonts w:ascii="Times New Roman" w:eastAsia="Times New Roman" w:hAnsi="Times New Roman" w:cs="Times New Roman"/>
          <w:szCs w:val="26"/>
          <w:lang w:eastAsia="ru-RU"/>
        </w:rPr>
        <w:t xml:space="preserve">18.10.2024 </w:t>
      </w:r>
      <w:r w:rsidR="00576747" w:rsidRPr="00EC0760">
        <w:rPr>
          <w:rFonts w:ascii="Times New Roman" w:eastAsia="Times New Roman" w:hAnsi="Times New Roman" w:cs="Times New Roman"/>
          <w:szCs w:val="26"/>
          <w:lang w:eastAsia="ru-RU"/>
        </w:rPr>
        <w:t>г.</w:t>
      </w:r>
      <w:r w:rsidRPr="00EC0760">
        <w:rPr>
          <w:rFonts w:ascii="Times New Roman" w:eastAsia="Times New Roman" w:hAnsi="Times New Roman" w:cs="Times New Roman"/>
          <w:szCs w:val="26"/>
          <w:lang w:eastAsia="ru-RU"/>
        </w:rPr>
        <w:t xml:space="preserve"> в рабочее время (с 9:00 до 12:00 и с 13:00 </w:t>
      </w:r>
      <w:proofErr w:type="gramStart"/>
      <w:r w:rsidRPr="00EC0760">
        <w:rPr>
          <w:rFonts w:ascii="Times New Roman" w:eastAsia="Times New Roman" w:hAnsi="Times New Roman" w:cs="Times New Roman"/>
          <w:szCs w:val="26"/>
          <w:lang w:eastAsia="ru-RU"/>
        </w:rPr>
        <w:t>до</w:t>
      </w:r>
      <w:proofErr w:type="gramEnd"/>
      <w:r w:rsidRPr="00EC0760">
        <w:rPr>
          <w:rFonts w:ascii="Times New Roman" w:eastAsia="Times New Roman" w:hAnsi="Times New Roman" w:cs="Times New Roman"/>
          <w:szCs w:val="26"/>
          <w:lang w:eastAsia="ru-RU"/>
        </w:rPr>
        <w:t xml:space="preserve"> 17:00), </w:t>
      </w:r>
      <w:proofErr w:type="gramStart"/>
      <w:r w:rsidRPr="00EC0760">
        <w:rPr>
          <w:rFonts w:ascii="Times New Roman" w:eastAsia="Times New Roman" w:hAnsi="Times New Roman" w:cs="Times New Roman"/>
          <w:szCs w:val="26"/>
          <w:lang w:eastAsia="ru-RU"/>
        </w:rPr>
        <w:t>по</w:t>
      </w:r>
      <w:proofErr w:type="gramEnd"/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адресу: </w:t>
      </w:r>
      <w:r w:rsidR="00C65029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г. Гомель, </w:t>
      </w:r>
      <w:r w:rsidR="00082148" w:rsidRPr="00EC0760">
        <w:rPr>
          <w:rFonts w:ascii="Times New Roman" w:hAnsi="Times New Roman" w:cs="Times New Roman"/>
          <w:szCs w:val="26"/>
        </w:rPr>
        <w:t>ул. Луначарского 1-я,67</w:t>
      </w:r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. Документы, поданные после 17:00 </w:t>
      </w:r>
      <w:r w:rsidR="00082148" w:rsidRPr="00EC0760">
        <w:rPr>
          <w:rFonts w:ascii="Times New Roman" w:eastAsia="Times New Roman" w:hAnsi="Times New Roman" w:cs="Times New Roman"/>
          <w:szCs w:val="26"/>
          <w:lang w:eastAsia="ru-RU"/>
        </w:rPr>
        <w:t xml:space="preserve">18.10.2024 </w:t>
      </w:r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г., не рассматриваются. Заключительная регистрация участников аукциона в день проведения аукциона </w:t>
      </w:r>
      <w:r w:rsidR="00576747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(</w:t>
      </w:r>
      <w:r w:rsidR="00082148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21</w:t>
      </w:r>
      <w:r w:rsidR="00576747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.</w:t>
      </w:r>
      <w:r w:rsidR="00082148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10.2024</w:t>
      </w:r>
      <w:r w:rsidR="00576747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г.) </w:t>
      </w:r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с 10:00 до 11:00 по адресу: </w:t>
      </w:r>
      <w:proofErr w:type="gramStart"/>
      <w:r w:rsidR="00C65029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г</w:t>
      </w:r>
      <w:proofErr w:type="gramEnd"/>
      <w:r w:rsidR="00C65029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. Гомель, ул. </w:t>
      </w:r>
      <w:r w:rsidR="00082148" w:rsidRPr="00EC0760">
        <w:rPr>
          <w:rFonts w:ascii="Times New Roman" w:hAnsi="Times New Roman" w:cs="Times New Roman"/>
          <w:szCs w:val="26"/>
        </w:rPr>
        <w:t>Луначарского 1-я,67</w:t>
      </w:r>
      <w:r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.</w:t>
      </w:r>
      <w:r w:rsidR="00EC0760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</w:t>
      </w:r>
      <w:r w:rsidR="00EC0760" w:rsidRPr="00EC0760">
        <w:rPr>
          <w:rFonts w:ascii="Times New Roman" w:hAnsi="Times New Roman" w:cs="Times New Roman"/>
          <w:szCs w:val="26"/>
        </w:rPr>
        <w:t>Подача документов по почте не допускается.</w:t>
      </w:r>
    </w:p>
    <w:p w:rsidR="00082148" w:rsidRPr="00EC0760" w:rsidRDefault="009255F7" w:rsidP="00082148">
      <w:pPr>
        <w:shd w:val="clear" w:color="auto" w:fill="FFFFFF"/>
        <w:ind w:firstLine="284"/>
        <w:rPr>
          <w:sz w:val="16"/>
          <w:szCs w:val="20"/>
        </w:rPr>
      </w:pPr>
      <w:r w:rsidRPr="00EC0760">
        <w:rPr>
          <w:rFonts w:ascii="Times New Roman" w:hAnsi="Times New Roman" w:cs="Times New Roman"/>
          <w:szCs w:val="26"/>
        </w:rPr>
        <w:t xml:space="preserve">Задаток для участия в аукционе перечисляется до подачи заявления на </w:t>
      </w:r>
      <w:proofErr w:type="spellStart"/>
      <w:proofErr w:type="gramStart"/>
      <w:r w:rsidR="00082148" w:rsidRPr="00EC0760">
        <w:rPr>
          <w:rFonts w:ascii="Times New Roman" w:hAnsi="Times New Roman" w:cs="Times New Roman"/>
          <w:szCs w:val="26"/>
        </w:rPr>
        <w:t>р</w:t>
      </w:r>
      <w:proofErr w:type="spellEnd"/>
      <w:proofErr w:type="gramEnd"/>
      <w:r w:rsidR="00082148" w:rsidRPr="00EC0760">
        <w:rPr>
          <w:rFonts w:ascii="Times New Roman" w:hAnsi="Times New Roman" w:cs="Times New Roman"/>
          <w:szCs w:val="26"/>
        </w:rPr>
        <w:t xml:space="preserve">/с </w:t>
      </w:r>
      <w:r w:rsidR="00082148" w:rsidRPr="00EC0760">
        <w:rPr>
          <w:rFonts w:ascii="Times New Roman" w:hAnsi="Times New Roman" w:cs="Times New Roman"/>
          <w:spacing w:val="-2"/>
          <w:szCs w:val="26"/>
          <w:lang w:val="en-US"/>
        </w:rPr>
        <w:t>BY</w:t>
      </w:r>
      <w:r w:rsidR="00082148" w:rsidRPr="00EC0760">
        <w:rPr>
          <w:rFonts w:ascii="Times New Roman" w:hAnsi="Times New Roman" w:cs="Times New Roman"/>
          <w:spacing w:val="-2"/>
          <w:szCs w:val="26"/>
        </w:rPr>
        <w:t>55</w:t>
      </w:r>
      <w:r w:rsidR="00082148" w:rsidRPr="00EC0760">
        <w:rPr>
          <w:rFonts w:ascii="Times New Roman" w:hAnsi="Times New Roman" w:cs="Times New Roman"/>
          <w:spacing w:val="-2"/>
          <w:szCs w:val="26"/>
          <w:lang w:val="en-US"/>
        </w:rPr>
        <w:t>AEBK</w:t>
      </w:r>
      <w:r w:rsidR="00082148" w:rsidRPr="00EC0760">
        <w:rPr>
          <w:rFonts w:ascii="Times New Roman" w:hAnsi="Times New Roman" w:cs="Times New Roman"/>
          <w:spacing w:val="-2"/>
          <w:szCs w:val="26"/>
        </w:rPr>
        <w:t>30120234104300000000</w:t>
      </w:r>
      <w:r w:rsidR="00082148" w:rsidRPr="00EC0760">
        <w:rPr>
          <w:rFonts w:ascii="Times New Roman" w:hAnsi="Times New Roman" w:cs="Times New Roman"/>
          <w:szCs w:val="26"/>
        </w:rPr>
        <w:t xml:space="preserve"> в ЗАО «</w:t>
      </w:r>
      <w:proofErr w:type="spellStart"/>
      <w:r w:rsidR="00082148" w:rsidRPr="00EC0760">
        <w:rPr>
          <w:rFonts w:ascii="Times New Roman" w:hAnsi="Times New Roman" w:cs="Times New Roman"/>
          <w:szCs w:val="26"/>
        </w:rPr>
        <w:t>Нео</w:t>
      </w:r>
      <w:proofErr w:type="spellEnd"/>
      <w:r w:rsidR="00082148" w:rsidRPr="00EC0760">
        <w:rPr>
          <w:rFonts w:ascii="Times New Roman" w:hAnsi="Times New Roman" w:cs="Times New Roman"/>
          <w:szCs w:val="26"/>
        </w:rPr>
        <w:t xml:space="preserve"> Банк Азия», </w:t>
      </w:r>
      <w:r w:rsidR="00082148" w:rsidRPr="00EC0760">
        <w:rPr>
          <w:rFonts w:ascii="Times New Roman" w:hAnsi="Times New Roman" w:cs="Times New Roman"/>
          <w:szCs w:val="26"/>
          <w:lang w:val="en-US"/>
        </w:rPr>
        <w:t>BIC</w:t>
      </w:r>
      <w:r w:rsidR="00082148" w:rsidRPr="00EC0760">
        <w:rPr>
          <w:rFonts w:ascii="Times New Roman" w:hAnsi="Times New Roman" w:cs="Times New Roman"/>
          <w:szCs w:val="26"/>
        </w:rPr>
        <w:t xml:space="preserve"> </w:t>
      </w:r>
      <w:r w:rsidR="00082148" w:rsidRPr="00EC0760">
        <w:rPr>
          <w:rFonts w:ascii="Times New Roman" w:hAnsi="Times New Roman" w:cs="Times New Roman"/>
          <w:szCs w:val="26"/>
          <w:lang w:val="en-US"/>
        </w:rPr>
        <w:t>AEBKBY</w:t>
      </w:r>
      <w:r w:rsidR="00082148" w:rsidRPr="00EC0760">
        <w:rPr>
          <w:rFonts w:ascii="Times New Roman" w:hAnsi="Times New Roman" w:cs="Times New Roman"/>
          <w:szCs w:val="26"/>
        </w:rPr>
        <w:t>2</w:t>
      </w:r>
      <w:r w:rsidR="00082148" w:rsidRPr="00EC0760">
        <w:rPr>
          <w:rFonts w:ascii="Times New Roman" w:hAnsi="Times New Roman" w:cs="Times New Roman"/>
          <w:szCs w:val="26"/>
          <w:lang w:val="en-US"/>
        </w:rPr>
        <w:t>X</w:t>
      </w:r>
      <w:r w:rsidR="00082148" w:rsidRPr="00EC0760">
        <w:rPr>
          <w:rFonts w:ascii="Times New Roman" w:hAnsi="Times New Roman" w:cs="Times New Roman"/>
          <w:szCs w:val="26"/>
        </w:rPr>
        <w:t>. Получатель платежа – КУП «РИА «</w:t>
      </w:r>
      <w:proofErr w:type="spellStart"/>
      <w:r w:rsidR="00082148" w:rsidRPr="00EC0760">
        <w:rPr>
          <w:rFonts w:ascii="Times New Roman" w:hAnsi="Times New Roman" w:cs="Times New Roman"/>
          <w:szCs w:val="26"/>
        </w:rPr>
        <w:t>ГомельИнвест</w:t>
      </w:r>
      <w:proofErr w:type="spellEnd"/>
      <w:r w:rsidR="00082148" w:rsidRPr="00EC0760">
        <w:rPr>
          <w:rFonts w:ascii="Times New Roman" w:hAnsi="Times New Roman" w:cs="Times New Roman"/>
          <w:szCs w:val="26"/>
        </w:rPr>
        <w:t xml:space="preserve">» УНП 490779270. Назначение платежа: задаток для участия в аукционе </w:t>
      </w:r>
      <w:r w:rsidR="00082148" w:rsidRPr="00EC0760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21.10.2024</w:t>
      </w:r>
      <w:r w:rsidR="00082148" w:rsidRPr="00EC0760">
        <w:rPr>
          <w:rFonts w:ascii="Times New Roman" w:hAnsi="Times New Roman" w:cs="Times New Roman"/>
          <w:szCs w:val="26"/>
        </w:rPr>
        <w:t>г</w:t>
      </w:r>
      <w:r w:rsidR="00082148" w:rsidRPr="00EC0760">
        <w:rPr>
          <w:sz w:val="16"/>
          <w:szCs w:val="20"/>
        </w:rPr>
        <w:t>.</w:t>
      </w:r>
    </w:p>
    <w:p w:rsidR="009255F7" w:rsidRPr="00EC0760" w:rsidRDefault="009255F7" w:rsidP="00082148">
      <w:pPr>
        <w:spacing w:before="0"/>
        <w:ind w:right="17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При подаче заявления участник должен иметь:</w:t>
      </w:r>
    </w:p>
    <w:p w:rsidR="00EC0760" w:rsidRPr="00EC0760" w:rsidRDefault="00EC0760" w:rsidP="00EC0760">
      <w:pPr>
        <w:ind w:left="23" w:right="18" w:firstLine="261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1) копию платежного поручения с отметкой банка, подтверждающего внесение задатка для участия в аукционе (в случае отсутствия у физического лица текущего счета необходимо его открыть);</w:t>
      </w:r>
    </w:p>
    <w:p w:rsidR="00EC0760" w:rsidRPr="00EC0760" w:rsidRDefault="00EC0760" w:rsidP="00EC0760">
      <w:pPr>
        <w:ind w:left="23" w:right="18" w:firstLine="261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2) физическое лицо – паспорт; представитель физического лица – паспорт и нотариально заверенную доверенность;</w:t>
      </w:r>
    </w:p>
    <w:p w:rsidR="00EC0760" w:rsidRPr="00EC0760" w:rsidRDefault="00EC0760" w:rsidP="00EC0760">
      <w:pPr>
        <w:ind w:left="23" w:right="18" w:firstLine="261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 xml:space="preserve">индивидуальный предприниматель – паспорт, копию свидетельства о государственной регистрации и его подлинник для </w:t>
      </w:r>
      <w:proofErr w:type="gramStart"/>
      <w:r w:rsidRPr="00EC0760">
        <w:rPr>
          <w:rFonts w:ascii="Times New Roman" w:hAnsi="Times New Roman" w:cs="Times New Roman"/>
          <w:szCs w:val="26"/>
        </w:rPr>
        <w:t>заверения</w:t>
      </w:r>
      <w:proofErr w:type="gramEnd"/>
      <w:r w:rsidRPr="00EC0760">
        <w:rPr>
          <w:rFonts w:ascii="Times New Roman" w:hAnsi="Times New Roman" w:cs="Times New Roman"/>
          <w:szCs w:val="26"/>
        </w:rPr>
        <w:t xml:space="preserve"> его копии организатором аукциона; </w:t>
      </w:r>
    </w:p>
    <w:p w:rsidR="00EC0760" w:rsidRPr="00EC0760" w:rsidRDefault="00EC0760" w:rsidP="00EC0760">
      <w:pPr>
        <w:ind w:left="23" w:right="18" w:firstLine="261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представитель индивидуального предпринимателя – паспорт и доверенность;</w:t>
      </w:r>
    </w:p>
    <w:p w:rsidR="00EC0760" w:rsidRPr="00EC0760" w:rsidRDefault="00EC0760" w:rsidP="00EC0760">
      <w:pPr>
        <w:ind w:left="23" w:right="18" w:firstLine="261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 xml:space="preserve">представитель юридического лица (резидент РБ) - паспорт (руководитель – копию приказа, протокола о назначении на должность), доверенность на участие в аукционе и подписание документов, копии учредительных документов и свидетельства о государственной регистрации организации и их подлинники для </w:t>
      </w:r>
      <w:proofErr w:type="gramStart"/>
      <w:r w:rsidRPr="00EC0760">
        <w:rPr>
          <w:rFonts w:ascii="Times New Roman" w:hAnsi="Times New Roman" w:cs="Times New Roman"/>
          <w:szCs w:val="26"/>
        </w:rPr>
        <w:t>заверения</w:t>
      </w:r>
      <w:proofErr w:type="gramEnd"/>
      <w:r w:rsidRPr="00EC0760">
        <w:rPr>
          <w:rFonts w:ascii="Times New Roman" w:hAnsi="Times New Roman" w:cs="Times New Roman"/>
          <w:szCs w:val="26"/>
        </w:rPr>
        <w:t xml:space="preserve"> их копий организатором аукциона;</w:t>
      </w:r>
    </w:p>
    <w:p w:rsidR="00EC0760" w:rsidRPr="00EC0760" w:rsidRDefault="00EC0760" w:rsidP="00EC0760">
      <w:pPr>
        <w:ind w:left="23" w:right="18" w:firstLine="261"/>
        <w:rPr>
          <w:rFonts w:ascii="Times New Roman" w:hAnsi="Times New Roman" w:cs="Times New Roman"/>
          <w:szCs w:val="26"/>
        </w:rPr>
      </w:pPr>
      <w:proofErr w:type="gramStart"/>
      <w:r w:rsidRPr="00EC0760">
        <w:rPr>
          <w:rFonts w:ascii="Times New Roman" w:hAnsi="Times New Roman" w:cs="Times New Roman"/>
          <w:szCs w:val="26"/>
        </w:rPr>
        <w:lastRenderedPageBreak/>
        <w:t>представитель юридического лица (нерезидент РБ) – легализованные в установленном порядке копии учредительных документов и выписку из государственного реестра юридических лиц страны происхождения (выписка должна быть датирована не позднее шести месяцев до даты подачи заявления на участие в аукционе) или иное эквивалентное доказательство юридического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</w:t>
      </w:r>
      <w:proofErr w:type="gramEnd"/>
      <w:r w:rsidRPr="00EC0760">
        <w:rPr>
          <w:rFonts w:ascii="Times New Roman" w:hAnsi="Times New Roman" w:cs="Times New Roman"/>
          <w:szCs w:val="26"/>
        </w:rPr>
        <w:t xml:space="preserve"> кредитно-финансовой организацией, с нотариально удостоверенными переводами на белорусский (русский) язык.</w:t>
      </w:r>
    </w:p>
    <w:p w:rsidR="00EC0760" w:rsidRPr="00EC0760" w:rsidRDefault="00EC0760" w:rsidP="00EC0760">
      <w:pPr>
        <w:tabs>
          <w:tab w:val="left" w:pos="7020"/>
        </w:tabs>
        <w:ind w:firstLine="28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В аукционе имеют право участвовать индивидуальные предприниматели, физические и юридические лица, подавшие в установленный срок заявление на участие в аукционе с приложением необходимых документов, внесшие задаток по заявленному лоту до подачи заявления и прошедшие заключительную регистрацию с 10-00 до 11-00 21 октября 2024г.</w:t>
      </w:r>
    </w:p>
    <w:p w:rsidR="00EC0760" w:rsidRPr="00EC0760" w:rsidRDefault="00EC0760" w:rsidP="00EC0760">
      <w:pPr>
        <w:tabs>
          <w:tab w:val="left" w:pos="7020"/>
        </w:tabs>
        <w:ind w:firstLine="28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Победителем аукциона признается участник, предложивший наибольшую цену на аукционе; лицом, приравненным к победителю, признается единственный зарегистрированный участник, выразивший согласие купить предмет торгов.</w:t>
      </w:r>
    </w:p>
    <w:p w:rsidR="00EC0760" w:rsidRPr="00EC0760" w:rsidRDefault="00EC0760" w:rsidP="00EC0760">
      <w:pPr>
        <w:pStyle w:val="a6"/>
        <w:tabs>
          <w:tab w:val="left" w:pos="0"/>
          <w:tab w:val="left" w:pos="3060"/>
        </w:tabs>
        <w:ind w:firstLine="28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Победитель торгов (единственный участник, выразивший согласие купить предмет торгов) обязан:</w:t>
      </w:r>
    </w:p>
    <w:p w:rsidR="00EC0760" w:rsidRPr="00EC0760" w:rsidRDefault="00EC0760" w:rsidP="00EC0760">
      <w:pPr>
        <w:pStyle w:val="a6"/>
        <w:tabs>
          <w:tab w:val="left" w:pos="0"/>
          <w:tab w:val="left" w:pos="3060"/>
        </w:tabs>
        <w:ind w:firstLine="28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- в течение 3 (трех) рабочих дней со дня проведения торгов возместить Организатору затраты на организацию и проведение аукциона в соответствии со сметой;</w:t>
      </w:r>
    </w:p>
    <w:p w:rsidR="00EC0760" w:rsidRPr="00EC0760" w:rsidRDefault="00EC0760" w:rsidP="00EC0760">
      <w:pPr>
        <w:pStyle w:val="a6"/>
        <w:tabs>
          <w:tab w:val="left" w:pos="0"/>
          <w:tab w:val="left" w:pos="3060"/>
        </w:tabs>
        <w:ind w:firstLine="28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- в течение 3-х рабочих дней после подписания протокола о результатах аукциона заключить с Продавцом договор купли-продажи предмета торгов;</w:t>
      </w:r>
    </w:p>
    <w:p w:rsidR="00EC0760" w:rsidRPr="00EC0760" w:rsidRDefault="00EC0760" w:rsidP="00EC0760">
      <w:pPr>
        <w:pStyle w:val="a6"/>
        <w:tabs>
          <w:tab w:val="left" w:pos="0"/>
          <w:tab w:val="left" w:pos="3060"/>
        </w:tabs>
        <w:ind w:firstLine="28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- в сроки согласно заключенному договору купли-продажи выплатить Продавцу стоимость предмета торгов, сформированную в установленном порядке.</w:t>
      </w:r>
    </w:p>
    <w:p w:rsidR="00EC0760" w:rsidRPr="00EC0760" w:rsidRDefault="00EC0760" w:rsidP="00EC0760">
      <w:pPr>
        <w:ind w:left="23" w:right="18" w:firstLine="261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 xml:space="preserve">Задаток, уплаченный участниками аукциона, не ставшими Победителем аукциона (единственным участником, не пожелавшим купить предмет торгов по начальной цене, увеличенной на 5%), возвращается в течение </w:t>
      </w:r>
      <w:r w:rsidRPr="00EC0760">
        <w:rPr>
          <w:rFonts w:ascii="Times New Roman" w:hAnsi="Times New Roman" w:cs="Times New Roman"/>
          <w:color w:val="000000"/>
          <w:szCs w:val="26"/>
        </w:rPr>
        <w:t>5</w:t>
      </w:r>
      <w:r w:rsidRPr="00EC0760">
        <w:rPr>
          <w:rFonts w:ascii="Times New Roman" w:hAnsi="Times New Roman" w:cs="Times New Roman"/>
          <w:szCs w:val="26"/>
        </w:rPr>
        <w:t xml:space="preserve"> рабочих дней со дня проведения аукциона.</w:t>
      </w:r>
    </w:p>
    <w:p w:rsidR="00EC0760" w:rsidRPr="00EC0760" w:rsidRDefault="00EC0760" w:rsidP="00EC0760">
      <w:pPr>
        <w:ind w:left="23" w:right="18" w:firstLine="261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Задаток участника аукциона, ставшим победителем (единственным участником, выразившим согласие купить предмет торгов), засчитывается в счет окончательной стоимости предмета торгов.</w:t>
      </w:r>
    </w:p>
    <w:p w:rsidR="00EC0760" w:rsidRPr="00EC0760" w:rsidRDefault="00EC0760" w:rsidP="00EC0760">
      <w:pPr>
        <w:ind w:firstLine="28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>Размер штрафа, уплачиваемый участником аукциона и (или) его победителем (единственным участником) в случаях, предусмотренных законодательством и соглашением, составляет пятьдесят базовых величин за каждый случай нарушения.</w:t>
      </w:r>
    </w:p>
    <w:p w:rsidR="00EC0760" w:rsidRPr="00EC0760" w:rsidRDefault="00EC0760" w:rsidP="00EC0760">
      <w:pPr>
        <w:tabs>
          <w:tab w:val="left" w:pos="7020"/>
        </w:tabs>
        <w:ind w:firstLine="284"/>
        <w:rPr>
          <w:rFonts w:ascii="Times New Roman" w:hAnsi="Times New Roman" w:cs="Times New Roman"/>
          <w:szCs w:val="26"/>
        </w:rPr>
      </w:pPr>
      <w:r w:rsidRPr="00EC0760">
        <w:rPr>
          <w:rFonts w:ascii="Times New Roman" w:hAnsi="Times New Roman" w:cs="Times New Roman"/>
          <w:szCs w:val="26"/>
        </w:rPr>
        <w:t xml:space="preserve">Продавец вправе отказаться от проведения аукциона в любое время, но не </w:t>
      </w:r>
      <w:proofErr w:type="gramStart"/>
      <w:r w:rsidRPr="00EC0760">
        <w:rPr>
          <w:rFonts w:ascii="Times New Roman" w:hAnsi="Times New Roman" w:cs="Times New Roman"/>
          <w:szCs w:val="26"/>
        </w:rPr>
        <w:t>позднее</w:t>
      </w:r>
      <w:proofErr w:type="gramEnd"/>
      <w:r w:rsidRPr="00EC0760">
        <w:rPr>
          <w:rFonts w:ascii="Times New Roman" w:hAnsi="Times New Roman" w:cs="Times New Roman"/>
          <w:szCs w:val="26"/>
        </w:rPr>
        <w:t xml:space="preserve"> чем за три дня до даты его проведения.</w:t>
      </w:r>
    </w:p>
    <w:p w:rsidR="005D0723" w:rsidRPr="00EC0760" w:rsidRDefault="00EC0760" w:rsidP="00EC0760">
      <w:pPr>
        <w:ind w:left="23" w:right="18" w:firstLine="261"/>
        <w:rPr>
          <w:rFonts w:ascii="Times New Roman" w:hAnsi="Times New Roman" w:cs="Times New Roman"/>
          <w:sz w:val="18"/>
        </w:rPr>
      </w:pPr>
      <w:r w:rsidRPr="00EC0760">
        <w:rPr>
          <w:rFonts w:ascii="Times New Roman" w:hAnsi="Times New Roman" w:cs="Times New Roman"/>
          <w:szCs w:val="26"/>
        </w:rPr>
        <w:t xml:space="preserve">Справки </w:t>
      </w:r>
      <w:proofErr w:type="gramStart"/>
      <w:r w:rsidRPr="00EC0760">
        <w:rPr>
          <w:rFonts w:ascii="Times New Roman" w:hAnsi="Times New Roman" w:cs="Times New Roman"/>
          <w:szCs w:val="26"/>
        </w:rPr>
        <w:t>по</w:t>
      </w:r>
      <w:proofErr w:type="gramEnd"/>
      <w:r w:rsidRPr="00EC0760">
        <w:rPr>
          <w:rFonts w:ascii="Times New Roman" w:hAnsi="Times New Roman" w:cs="Times New Roman"/>
          <w:szCs w:val="26"/>
        </w:rPr>
        <w:t xml:space="preserve"> тел. (0232) 25 49 03 или +375 29 3705662.</w:t>
      </w:r>
    </w:p>
    <w:sectPr w:rsidR="005D0723" w:rsidRPr="00EC0760" w:rsidSect="00EC07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AF5"/>
    <w:multiLevelType w:val="hybridMultilevel"/>
    <w:tmpl w:val="04B26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FD3"/>
    <w:rsid w:val="00052410"/>
    <w:rsid w:val="00082148"/>
    <w:rsid w:val="00124467"/>
    <w:rsid w:val="001261F9"/>
    <w:rsid w:val="001B4379"/>
    <w:rsid w:val="00307414"/>
    <w:rsid w:val="00576747"/>
    <w:rsid w:val="005D0723"/>
    <w:rsid w:val="007B6F3D"/>
    <w:rsid w:val="007E160B"/>
    <w:rsid w:val="009255F7"/>
    <w:rsid w:val="009C0FE5"/>
    <w:rsid w:val="009D1114"/>
    <w:rsid w:val="00C65029"/>
    <w:rsid w:val="00D82FD3"/>
    <w:rsid w:val="00EC0760"/>
    <w:rsid w:val="00E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FD3"/>
    <w:rPr>
      <w:b/>
      <w:bCs/>
    </w:rPr>
  </w:style>
  <w:style w:type="character" w:customStyle="1" w:styleId="apple-converted-space">
    <w:name w:val="apple-converted-space"/>
    <w:basedOn w:val="a0"/>
    <w:rsid w:val="00D82FD3"/>
  </w:style>
  <w:style w:type="paragraph" w:styleId="3">
    <w:name w:val="Body Text 3"/>
    <w:basedOn w:val="a"/>
    <w:link w:val="30"/>
    <w:uiPriority w:val="99"/>
    <w:unhideWhenUsed/>
    <w:rsid w:val="00D82F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82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674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C07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СВАрог</dc:creator>
  <cp:lastModifiedBy>АНТОША</cp:lastModifiedBy>
  <cp:revision>2</cp:revision>
  <dcterms:created xsi:type="dcterms:W3CDTF">2024-09-12T13:36:00Z</dcterms:created>
  <dcterms:modified xsi:type="dcterms:W3CDTF">2024-09-12T13:36:00Z</dcterms:modified>
</cp:coreProperties>
</file>