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AA" w:rsidRPr="004D099A" w:rsidRDefault="002F77BD" w:rsidP="0004102C">
      <w:pPr>
        <w:spacing w:after="0" w:line="28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Извещение</w:t>
      </w:r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проведен</w:t>
      </w:r>
      <w:proofErr w:type="gramStart"/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ии</w:t>
      </w:r>
      <w:r w:rsidR="002130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ау</w:t>
      </w:r>
      <w:proofErr w:type="gramEnd"/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кциона</w:t>
      </w:r>
      <w:r w:rsidR="001023AA" w:rsidRPr="004D09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продаже </w:t>
      </w:r>
      <w:r w:rsidR="0004102C"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государственного имущества</w:t>
      </w:r>
      <w:r w:rsidR="001023AA"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DE4A81" w:rsidRDefault="00DE4A81" w:rsidP="00670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02C" w:rsidRPr="007F73C5" w:rsidRDefault="0004102C" w:rsidP="0004102C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4D099A">
        <w:rPr>
          <w:b/>
          <w:color w:val="000000"/>
        </w:rPr>
        <w:t>Организатор аукциона:</w:t>
      </w:r>
      <w:r w:rsidRPr="004D099A">
        <w:rPr>
          <w:color w:val="000000"/>
        </w:rPr>
        <w:t xml:space="preserve"> </w:t>
      </w:r>
      <w:proofErr w:type="gramStart"/>
      <w:r w:rsidR="004661A9">
        <w:rPr>
          <w:i/>
          <w:color w:val="000000"/>
        </w:rPr>
        <w:t>Шарпиловский сельский исполнительный комитет</w:t>
      </w:r>
      <w:r w:rsidRPr="004D099A">
        <w:rPr>
          <w:color w:val="000000"/>
        </w:rPr>
        <w:t xml:space="preserve"> (</w:t>
      </w:r>
      <w:r w:rsidR="004661A9" w:rsidRPr="004661A9">
        <w:rPr>
          <w:i/>
          <w:color w:val="000000"/>
        </w:rPr>
        <w:t>247037,</w:t>
      </w:r>
      <w:r w:rsidR="004661A9">
        <w:rPr>
          <w:i/>
          <w:color w:val="000000"/>
        </w:rPr>
        <w:t xml:space="preserve">Гомельский район, </w:t>
      </w:r>
      <w:r w:rsidR="004661A9" w:rsidRPr="004661A9">
        <w:rPr>
          <w:i/>
          <w:color w:val="000000"/>
        </w:rPr>
        <w:t>д.</w:t>
      </w:r>
      <w:r w:rsidR="007F73C5">
        <w:rPr>
          <w:i/>
          <w:color w:val="000000"/>
        </w:rPr>
        <w:t xml:space="preserve"> </w:t>
      </w:r>
      <w:r w:rsidR="004661A9" w:rsidRPr="004661A9">
        <w:rPr>
          <w:i/>
          <w:color w:val="000000"/>
        </w:rPr>
        <w:t>Шарпиловка, ул.</w:t>
      </w:r>
      <w:r w:rsidR="007F73C5">
        <w:rPr>
          <w:i/>
          <w:color w:val="000000"/>
        </w:rPr>
        <w:t xml:space="preserve"> </w:t>
      </w:r>
      <w:r w:rsidR="004661A9" w:rsidRPr="004661A9">
        <w:rPr>
          <w:i/>
          <w:color w:val="000000"/>
        </w:rPr>
        <w:t>Советская</w:t>
      </w:r>
      <w:r w:rsidRPr="004D099A">
        <w:rPr>
          <w:color w:val="000000"/>
        </w:rPr>
        <w:t>,</w:t>
      </w:r>
      <w:r w:rsidR="007F73C5">
        <w:rPr>
          <w:color w:val="000000"/>
        </w:rPr>
        <w:t xml:space="preserve"> </w:t>
      </w:r>
      <w:r w:rsidR="006462C9">
        <w:rPr>
          <w:color w:val="000000"/>
        </w:rPr>
        <w:t>129</w:t>
      </w:r>
      <w:r w:rsidR="007F73C5">
        <w:rPr>
          <w:color w:val="000000"/>
        </w:rPr>
        <w:br/>
        <w:t>тел.</w:t>
      </w:r>
      <w:r w:rsidRPr="004D099A">
        <w:rPr>
          <w:color w:val="000000"/>
        </w:rPr>
        <w:t xml:space="preserve"> </w:t>
      </w:r>
      <w:r w:rsidR="007F73C5" w:rsidRPr="007F73C5">
        <w:rPr>
          <w:i/>
          <w:color w:val="000000"/>
        </w:rPr>
        <w:t>8-029-1393217</w:t>
      </w:r>
      <w:r w:rsidRPr="007F73C5">
        <w:rPr>
          <w:i/>
          <w:color w:val="000000"/>
        </w:rPr>
        <w:t>.</w:t>
      </w:r>
      <w:proofErr w:type="gramEnd"/>
    </w:p>
    <w:p w:rsidR="0004102C" w:rsidRPr="005E5F09" w:rsidRDefault="0004102C" w:rsidP="000410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2C9">
        <w:rPr>
          <w:rFonts w:ascii="Times New Roman" w:hAnsi="Times New Roman" w:cs="Times New Roman"/>
          <w:color w:val="000000"/>
          <w:sz w:val="24"/>
          <w:szCs w:val="24"/>
        </w:rPr>
        <w:t xml:space="preserve">Аукцион проводится в соответствии с Положением о порядке организации и проведения аукционов (конкурсов) по продаже отдельных объектов, </w:t>
      </w:r>
      <w:r w:rsidRPr="005E5F09">
        <w:rPr>
          <w:rFonts w:ascii="Times New Roman" w:hAnsi="Times New Roman" w:cs="Times New Roman"/>
          <w:color w:val="000000"/>
          <w:sz w:val="24"/>
          <w:szCs w:val="24"/>
        </w:rPr>
        <w:t>находящихся в государственной собственности, утвержденным постановлением Совета Министров Республики Беларусь от 12 июля 2013 г. № 609.</w:t>
      </w:r>
    </w:p>
    <w:p w:rsidR="0004102C" w:rsidRPr="005E5F09" w:rsidRDefault="005150F3" w:rsidP="000410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>21</w:t>
      </w:r>
      <w:r w:rsidR="00685A30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6F1824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>ноября</w:t>
      </w:r>
      <w:r w:rsidR="00D72788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202</w:t>
      </w:r>
      <w:r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="0004102C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</w:t>
      </w:r>
      <w:r w:rsidR="00185267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04102C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</w:t>
      </w:r>
      <w:r w:rsidR="0004102C" w:rsidRPr="005E5F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34CC9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>1</w:t>
      </w:r>
      <w:r w:rsidR="0030643B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="00810B53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334CC9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>0</w:t>
      </w:r>
      <w:r w:rsidR="0004102C" w:rsidRPr="005E5F09">
        <w:rPr>
          <w:rFonts w:ascii="Times New Roman" w:hAnsi="Times New Roman" w:cs="Times New Roman"/>
          <w:b/>
          <w:i/>
          <w:color w:val="000000"/>
          <w:sz w:val="24"/>
          <w:szCs w:val="24"/>
        </w:rPr>
        <w:t>0</w:t>
      </w:r>
      <w:r w:rsidR="0004102C" w:rsidRPr="005E5F0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6462C9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каб.309 по адресу: г. Гомель, ул. Ильича, 51А</w:t>
      </w:r>
      <w:r w:rsidR="0004102C" w:rsidRPr="005E5F09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аукцион по про</w:t>
      </w:r>
      <w:r w:rsidR="007A1ABD" w:rsidRPr="005E5F09">
        <w:rPr>
          <w:rFonts w:ascii="Times New Roman" w:hAnsi="Times New Roman" w:cs="Times New Roman"/>
          <w:color w:val="000000"/>
          <w:sz w:val="24"/>
          <w:szCs w:val="24"/>
        </w:rPr>
        <w:t xml:space="preserve">даже государственного </w:t>
      </w:r>
      <w:r w:rsidR="00377C5F" w:rsidRPr="005E5F09">
        <w:rPr>
          <w:rFonts w:ascii="Times New Roman" w:hAnsi="Times New Roman" w:cs="Times New Roman"/>
          <w:color w:val="000000"/>
          <w:sz w:val="24"/>
          <w:szCs w:val="24"/>
        </w:rPr>
        <w:t xml:space="preserve">недвижимого </w:t>
      </w:r>
      <w:r w:rsidR="007A1ABD" w:rsidRPr="005E5F09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="00C42FCC" w:rsidRPr="005E5F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4CC9" w:rsidRPr="005E5F09" w:rsidRDefault="0004102C" w:rsidP="005A4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Сведения о предмете аукциона: </w:t>
      </w:r>
      <w:r w:rsidR="003B4385" w:rsidRPr="005E5F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здание специализированное </w:t>
      </w:r>
      <w:r w:rsidR="004661A9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коммунального хозяйства</w:t>
      </w:r>
      <w:r w:rsidR="003B4385" w:rsidRPr="005E5F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4661A9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здание бани</w:t>
      </w:r>
      <w:r w:rsidR="003B4385" w:rsidRPr="005E5F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одноэтажное кирпичное, общей площадью </w:t>
      </w:r>
      <w:r w:rsidR="004661A9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158</w:t>
      </w:r>
      <w:r w:rsidR="003B4385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,6 кв. м, без наличия документов, удостоверяющих государственную регистрацию прав на данное имущество</w:t>
      </w:r>
      <w:r w:rsidR="003B4385" w:rsidRPr="005E5F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7C5F" w:rsidRPr="005E5F09" w:rsidRDefault="00377C5F" w:rsidP="00FB1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F09">
        <w:rPr>
          <w:rFonts w:ascii="Times New Roman" w:hAnsi="Times New Roman" w:cs="Times New Roman"/>
          <w:b/>
          <w:color w:val="000000"/>
          <w:sz w:val="24"/>
          <w:szCs w:val="24"/>
        </w:rPr>
        <w:t>Место нахождения:</w:t>
      </w:r>
      <w:r w:rsidRPr="005E5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661A9" w:rsidRPr="005E5F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Гомельская область, Гомельский район, Шарпиловский сельсовет, д. Новые Дятловичи, ул. Октябрьская, 68А, Здание бани </w:t>
      </w:r>
      <w:proofErr w:type="gramEnd"/>
    </w:p>
    <w:p w:rsidR="00334CC9" w:rsidRPr="005E5F09" w:rsidRDefault="005A45F4" w:rsidP="00334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Продавец недвижимого имущества: </w:t>
      </w:r>
      <w:r w:rsidR="004661A9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Шарпиловский сельский исполнительный комитет</w:t>
      </w:r>
      <w:r w:rsidR="003B4385" w:rsidRPr="005E5F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тел. </w:t>
      </w:r>
      <w:r w:rsidR="007F73C5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8-029-1393217</w:t>
      </w:r>
    </w:p>
    <w:p w:rsidR="00FB1501" w:rsidRPr="005E5F09" w:rsidRDefault="005A45F4" w:rsidP="005A45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5F09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условия аукциона:</w:t>
      </w:r>
      <w:r w:rsidR="004A1F75" w:rsidRPr="005E5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85A30" w:rsidRPr="005E5F09" w:rsidRDefault="00685A30" w:rsidP="00685A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его сноса не позднее двенадцати месяцев с момента регистрации договора купли-продажи, при этом, не позднее трех месяцев со дня регистрации договора купли-продажи капитального строения покупатель должен обратиться в Гомельский районный исполнительный комитет (далее – райисполком) за получением разрешительной документации.</w:t>
      </w:r>
    </w:p>
    <w:p w:rsidR="00685A30" w:rsidRPr="005E5F09" w:rsidRDefault="00685A30" w:rsidP="00685A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F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аукциона (претенденту на покупку) в течение 10 календарных дней после завершения работ по сносу объекта и приведения в надлежащее состояние земельного участка, высвободившегося после сноса, предоставить в райисполком информацию об исполнении условия продажи объекта.</w:t>
      </w:r>
    </w:p>
    <w:p w:rsidR="005A45F4" w:rsidRPr="005E5F09" w:rsidRDefault="005A45F4" w:rsidP="004661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Начальная цена предмета аукциона: </w:t>
      </w:r>
      <w:r w:rsidR="00685A30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5150F3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685A30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,00</w:t>
      </w:r>
      <w:r w:rsidR="004661A9" w:rsidRPr="005E5F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рублей</w:t>
      </w:r>
    </w:p>
    <w:p w:rsidR="008F366A" w:rsidRPr="005E5F09" w:rsidRDefault="005A45F4" w:rsidP="005A4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F0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аукционе:</w:t>
      </w:r>
      <w:r w:rsidR="008F366A" w:rsidRPr="005E5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5A30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5150F3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685A30" w:rsidRPr="005E5F09">
        <w:rPr>
          <w:rFonts w:ascii="Times New Roman" w:hAnsi="Times New Roman" w:cs="Times New Roman"/>
          <w:i/>
          <w:color w:val="000000"/>
          <w:sz w:val="24"/>
          <w:szCs w:val="24"/>
        </w:rPr>
        <w:t>,00</w:t>
      </w:r>
      <w:r w:rsidR="004661A9" w:rsidRPr="005E5F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рублей</w:t>
      </w:r>
    </w:p>
    <w:p w:rsidR="005A45F4" w:rsidRPr="005E5F09" w:rsidRDefault="005A45F4" w:rsidP="005A45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F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Реквизиты счета для перечисления задатка: </w:t>
      </w:r>
      <w:r w:rsidRPr="005E5F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расчетный счет </w:t>
      </w:r>
      <w:r w:rsidR="00A65AF4" w:rsidRPr="005E5F0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BY</w:t>
      </w:r>
      <w:r w:rsidR="00A65AF4" w:rsidRPr="005E5F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57АКВВ3641 4142 6002 8000 0000</w:t>
      </w:r>
      <w:r w:rsidR="003B4385" w:rsidRPr="005E5F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5E5F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ОАО «АСБ «Беларусбанк»</w:t>
      </w:r>
      <w:r w:rsidR="00A65AF4" w:rsidRPr="005E5F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(Гомельское областное управление №300)</w:t>
      </w:r>
      <w:r w:rsidRPr="005E5F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E5F09">
        <w:rPr>
          <w:rFonts w:ascii="Times New Roman" w:hAnsi="Times New Roman" w:cs="Times New Roman"/>
          <w:i/>
          <w:sz w:val="24"/>
          <w:szCs w:val="24"/>
        </w:rPr>
        <w:t xml:space="preserve">БИК AKBBBY2Х, </w:t>
      </w:r>
      <w:r w:rsidRPr="005E5F09">
        <w:rPr>
          <w:rFonts w:ascii="Times New Roman" w:hAnsi="Times New Roman" w:cs="Times New Roman"/>
          <w:sz w:val="24"/>
          <w:szCs w:val="24"/>
        </w:rPr>
        <w:t xml:space="preserve"> до подачи заявления.</w:t>
      </w:r>
    </w:p>
    <w:p w:rsidR="006E4068" w:rsidRPr="005E5F09" w:rsidRDefault="005A45F4" w:rsidP="005A45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5E5F09">
        <w:rPr>
          <w:b/>
          <w:color w:val="000000"/>
        </w:rPr>
        <w:t xml:space="preserve">Заявления </w:t>
      </w:r>
      <w:r w:rsidR="006E4068" w:rsidRPr="005E5F09">
        <w:rPr>
          <w:b/>
          <w:color w:val="000000"/>
        </w:rPr>
        <w:t xml:space="preserve">(с прилагаемыми документами) </w:t>
      </w:r>
      <w:r w:rsidRPr="005E5F09">
        <w:rPr>
          <w:b/>
          <w:color w:val="000000"/>
        </w:rPr>
        <w:t xml:space="preserve">на участие в аукционе принимаются по адресу: </w:t>
      </w:r>
      <w:r w:rsidR="006462C9" w:rsidRPr="005E5F09">
        <w:rPr>
          <w:i/>
          <w:color w:val="000000"/>
        </w:rPr>
        <w:t xml:space="preserve">Гомельский район, д. Шарпиловка, ул. </w:t>
      </w:r>
      <w:proofErr w:type="gramStart"/>
      <w:r w:rsidR="006462C9" w:rsidRPr="005E5F09">
        <w:rPr>
          <w:i/>
          <w:color w:val="000000"/>
        </w:rPr>
        <w:t>Советская</w:t>
      </w:r>
      <w:proofErr w:type="gramEnd"/>
      <w:r w:rsidR="006462C9" w:rsidRPr="005E5F09">
        <w:rPr>
          <w:color w:val="000000"/>
        </w:rPr>
        <w:t>, 129</w:t>
      </w:r>
      <w:r w:rsidRPr="005E5F09">
        <w:rPr>
          <w:color w:val="000000"/>
        </w:rPr>
        <w:t xml:space="preserve">, </w:t>
      </w:r>
      <w:r w:rsidR="006E4068" w:rsidRPr="005E5F09">
        <w:rPr>
          <w:color w:val="000000"/>
        </w:rPr>
        <w:t xml:space="preserve">с </w:t>
      </w:r>
      <w:r w:rsidR="006E4068" w:rsidRPr="005E5F09">
        <w:rPr>
          <w:i/>
          <w:color w:val="000000"/>
        </w:rPr>
        <w:t>8.00 до 13.00</w:t>
      </w:r>
      <w:r w:rsidR="006E4068" w:rsidRPr="005E5F09">
        <w:rPr>
          <w:color w:val="000000"/>
        </w:rPr>
        <w:t xml:space="preserve"> и с </w:t>
      </w:r>
      <w:r w:rsidR="006E4068" w:rsidRPr="005E5F09">
        <w:rPr>
          <w:i/>
          <w:color w:val="000000"/>
        </w:rPr>
        <w:t>14.00 до 17.00</w:t>
      </w:r>
      <w:r w:rsidR="006E4068" w:rsidRPr="005E5F09">
        <w:rPr>
          <w:color w:val="000000"/>
        </w:rPr>
        <w:t xml:space="preserve"> в рабочие дни и время.</w:t>
      </w:r>
    </w:p>
    <w:p w:rsidR="006E4068" w:rsidRPr="005E5F09" w:rsidRDefault="006E4068" w:rsidP="005A45F4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5E5F09">
        <w:rPr>
          <w:b/>
          <w:color w:val="000000"/>
        </w:rPr>
        <w:t xml:space="preserve">Прием заявлений для участия в аукционе заканчивается </w:t>
      </w:r>
      <w:r w:rsidR="005150F3" w:rsidRPr="005E5F09">
        <w:rPr>
          <w:b/>
          <w:i/>
          <w:color w:val="000000"/>
        </w:rPr>
        <w:t>20 ноября 2025 г</w:t>
      </w:r>
      <w:r w:rsidR="00185267" w:rsidRPr="005E5F09">
        <w:rPr>
          <w:b/>
          <w:i/>
          <w:color w:val="000000"/>
        </w:rPr>
        <w:t>.</w:t>
      </w:r>
      <w:r w:rsidRPr="005E5F09">
        <w:rPr>
          <w:b/>
          <w:i/>
          <w:color w:val="000000"/>
        </w:rPr>
        <w:t xml:space="preserve"> в 17.00</w:t>
      </w:r>
      <w:r w:rsidRPr="005E5F09">
        <w:rPr>
          <w:b/>
          <w:color w:val="000000"/>
        </w:rPr>
        <w:t>.</w:t>
      </w:r>
      <w:r w:rsidR="004D099A" w:rsidRPr="005E5F09">
        <w:rPr>
          <w:b/>
          <w:color w:val="000000"/>
        </w:rPr>
        <w:t xml:space="preserve"> </w:t>
      </w:r>
      <w:r w:rsidRPr="005E5F09">
        <w:rPr>
          <w:b/>
          <w:color w:val="000000"/>
        </w:rPr>
        <w:t xml:space="preserve">Заключительная регистрация участников аукциона проводится в день аукциона с </w:t>
      </w:r>
      <w:r w:rsidR="00BA47D9" w:rsidRPr="005E5F09">
        <w:rPr>
          <w:b/>
          <w:i/>
          <w:color w:val="000000"/>
        </w:rPr>
        <w:t>9.30</w:t>
      </w:r>
      <w:r w:rsidRPr="005E5F09">
        <w:rPr>
          <w:b/>
          <w:i/>
          <w:color w:val="000000"/>
        </w:rPr>
        <w:t xml:space="preserve"> до 1</w:t>
      </w:r>
      <w:r w:rsidR="00BA47D9" w:rsidRPr="005E5F09">
        <w:rPr>
          <w:b/>
          <w:i/>
          <w:color w:val="000000"/>
        </w:rPr>
        <w:t>0.3</w:t>
      </w:r>
      <w:r w:rsidRPr="005E5F09">
        <w:rPr>
          <w:b/>
          <w:i/>
          <w:color w:val="000000"/>
        </w:rPr>
        <w:t>0</w:t>
      </w:r>
      <w:r w:rsidRPr="005E5F09">
        <w:rPr>
          <w:b/>
          <w:color w:val="000000"/>
        </w:rPr>
        <w:t>.</w:t>
      </w:r>
    </w:p>
    <w:p w:rsidR="006E4068" w:rsidRPr="004D099A" w:rsidRDefault="006E4068" w:rsidP="005A45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5E5F09">
        <w:rPr>
          <w:color w:val="000000"/>
        </w:rPr>
        <w:t>Для участия в аукционе представляются:</w:t>
      </w:r>
    </w:p>
    <w:p w:rsidR="006E4068" w:rsidRPr="004D099A" w:rsidRDefault="00665AE3" w:rsidP="00665AE3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4D099A">
        <w:rPr>
          <w:color w:val="000000"/>
        </w:rPr>
        <w:t>-</w:t>
      </w:r>
      <w:r w:rsidRPr="004D099A">
        <w:rPr>
          <w:color w:val="000000"/>
        </w:rPr>
        <w:tab/>
        <w:t>заявление на участие в аукционе по установленной форме;</w:t>
      </w:r>
    </w:p>
    <w:p w:rsidR="00665AE3" w:rsidRPr="004D099A" w:rsidRDefault="00665AE3" w:rsidP="00665AE3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4D099A">
        <w:rPr>
          <w:color w:val="000000"/>
        </w:rPr>
        <w:t>-</w:t>
      </w:r>
      <w:r w:rsidRPr="004D099A">
        <w:rPr>
          <w:color w:val="000000"/>
        </w:rPr>
        <w:tab/>
        <w:t xml:space="preserve">документ, подтверждающий внесение суммы </w:t>
      </w:r>
      <w:r w:rsidR="005B4A2C" w:rsidRPr="004D099A">
        <w:rPr>
          <w:color w:val="000000"/>
        </w:rPr>
        <w:t>задатка на текущий (расчетный) банковский счет, указанный в извещении, с отметкой банка;</w:t>
      </w:r>
    </w:p>
    <w:p w:rsidR="005B4A2C" w:rsidRPr="004D099A" w:rsidRDefault="005B4A2C" w:rsidP="005B4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лицом или индивидуальным предпринимателем Республики Беларус</w:t>
      </w:r>
      <w:r w:rsidRPr="004D09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</w:t>
      </w:r>
      <w:r w:rsidRPr="004D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копия документа, подтверждающая государственную регистрацию этого юридического лица или индивидуального предпринимателя, без нотариального засвидетельствования; </w:t>
      </w:r>
    </w:p>
    <w:p w:rsidR="005B4A2C" w:rsidRPr="00CC6D9A" w:rsidRDefault="003F3B2E" w:rsidP="005B4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B4A2C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иностранным юридическим лицом: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чем за 6 месяцев до даты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</w:t>
      </w:r>
      <w:proofErr w:type="gramEnd"/>
    </w:p>
    <w:p w:rsidR="00AF1D3C" w:rsidRPr="00CC6D9A" w:rsidRDefault="003F3B2E" w:rsidP="00AF1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F1D3C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представителем юридического лица Республики Беларусь: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AF1D3C" w:rsidRPr="00CC6D9A" w:rsidRDefault="003F3B2E" w:rsidP="00AF1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F1D3C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представителем </w:t>
      </w:r>
      <w:r w:rsidR="00DE5E10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гражданина или </w:t>
      </w:r>
      <w:r w:rsidR="00AF1D3C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предпринимателя Республики Беларусь: нотариально удостоверенная доверенность;</w:t>
      </w:r>
    </w:p>
    <w:p w:rsidR="005B4A2C" w:rsidRPr="00CC6D9A" w:rsidRDefault="00AF1D3C" w:rsidP="00AF1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представителем иностранного юридического лица</w:t>
      </w:r>
      <w:r w:rsidR="00DE5E10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иностранного физического лица</w:t>
      </w: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</w:r>
    </w:p>
    <w:p w:rsidR="005B4A2C" w:rsidRPr="004D099A" w:rsidRDefault="00AF1D3C" w:rsidP="005B4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 (его представителем) при подаче документов с организатором аукциона заключается соглашение о правах, обязанностях и ответственности сторон в процессе подготовки и проведения аукциона по форме, установленной Государственным комитетом по имуществу Республики Беларусь, предъявляется документ, удостоверяющий личность, а руководител</w:t>
      </w:r>
      <w:r w:rsidR="005B2DF1"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юридического лица -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3B0323" w:rsidRPr="004D099A" w:rsidRDefault="003B0323" w:rsidP="005A45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CE37D6">
        <w:rPr>
          <w:b/>
          <w:color w:val="000000"/>
        </w:rPr>
        <w:t>Победитель аукциона (единственный участник</w:t>
      </w:r>
      <w:r w:rsidR="004D099A" w:rsidRPr="00CE37D6">
        <w:rPr>
          <w:b/>
          <w:color w:val="000000"/>
        </w:rPr>
        <w:t>) обязан:</w:t>
      </w:r>
      <w:r w:rsidR="004D099A" w:rsidRPr="004D099A">
        <w:rPr>
          <w:color w:val="000000"/>
        </w:rPr>
        <w:t xml:space="preserve"> подписать протокол аукциона; в течение 10 рабочих дней после утверждения протокола аукциона возместить затраты на организацию и проведение аукциона. После совершения названных действий, но не позднее 2 рабочих дней</w:t>
      </w:r>
      <w:r w:rsidR="00CE37D6">
        <w:rPr>
          <w:color w:val="000000"/>
        </w:rPr>
        <w:t>,</w:t>
      </w:r>
      <w:r w:rsidR="004D099A" w:rsidRPr="004D099A">
        <w:rPr>
          <w:color w:val="000000"/>
        </w:rPr>
        <w:t xml:space="preserve"> заключить с продавцом недвижимого имущества договор купли-продажи недвижимого имуществ</w:t>
      </w:r>
      <w:r w:rsidR="00CE37D6">
        <w:rPr>
          <w:color w:val="000000"/>
        </w:rPr>
        <w:t>а</w:t>
      </w:r>
      <w:r w:rsidR="004D099A" w:rsidRPr="004D099A">
        <w:rPr>
          <w:color w:val="000000"/>
        </w:rPr>
        <w:t>.</w:t>
      </w:r>
    </w:p>
    <w:p w:rsidR="00AF1D3C" w:rsidRPr="004D099A" w:rsidRDefault="004D099A" w:rsidP="005A45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D099A">
        <w:rPr>
          <w:color w:val="000000"/>
        </w:rPr>
        <w:t>Р</w:t>
      </w:r>
      <w:r w:rsidR="00D56A9A" w:rsidRPr="004D099A">
        <w:rPr>
          <w:color w:val="000000"/>
        </w:rPr>
        <w:t>ассрочка оплаты недвижимого имущества</w:t>
      </w:r>
      <w:r w:rsidRPr="004D099A">
        <w:t xml:space="preserve"> может быть предоставлена </w:t>
      </w:r>
      <w:r w:rsidRPr="004D099A">
        <w:rPr>
          <w:color w:val="000000"/>
        </w:rPr>
        <w:t>в соответствии с действующим законодательством Республики Беларусь</w:t>
      </w:r>
      <w:r w:rsidR="00D56A9A" w:rsidRPr="004D099A">
        <w:rPr>
          <w:color w:val="000000"/>
        </w:rPr>
        <w:t>.</w:t>
      </w:r>
    </w:p>
    <w:p w:rsidR="007A1ABD" w:rsidRDefault="007A1ABD" w:rsidP="005A45F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Организатор аукциона имеет право отказаться от его проведения в любое время, но не позднее чем за три календарных дня до наступления даты проведения аукциона.</w:t>
      </w:r>
    </w:p>
    <w:p w:rsidR="007A1ABD" w:rsidRPr="004D099A" w:rsidRDefault="007A1ABD" w:rsidP="005A45F4">
      <w:pPr>
        <w:pStyle w:val="a3"/>
        <w:spacing w:before="0" w:beforeAutospacing="0" w:after="0" w:afterAutospacing="0"/>
        <w:jc w:val="both"/>
        <w:rPr>
          <w:color w:val="000000"/>
        </w:rPr>
      </w:pPr>
    </w:p>
    <w:sectPr w:rsidR="007A1ABD" w:rsidRPr="004D099A" w:rsidSect="006F23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31B7"/>
    <w:rsid w:val="000143A0"/>
    <w:rsid w:val="0004102C"/>
    <w:rsid w:val="0005755F"/>
    <w:rsid w:val="000941BC"/>
    <w:rsid w:val="000A093A"/>
    <w:rsid w:val="000A37A2"/>
    <w:rsid w:val="001023AA"/>
    <w:rsid w:val="00161BE0"/>
    <w:rsid w:val="00185267"/>
    <w:rsid w:val="00196868"/>
    <w:rsid w:val="001F4E5B"/>
    <w:rsid w:val="00200E5F"/>
    <w:rsid w:val="002017E4"/>
    <w:rsid w:val="002130A4"/>
    <w:rsid w:val="002F3D55"/>
    <w:rsid w:val="002F77BD"/>
    <w:rsid w:val="0030643B"/>
    <w:rsid w:val="00334CC9"/>
    <w:rsid w:val="00377C5F"/>
    <w:rsid w:val="00384DF6"/>
    <w:rsid w:val="003910CA"/>
    <w:rsid w:val="003B0323"/>
    <w:rsid w:val="003B4385"/>
    <w:rsid w:val="003E6EDE"/>
    <w:rsid w:val="003F3B2E"/>
    <w:rsid w:val="00404478"/>
    <w:rsid w:val="00430BF1"/>
    <w:rsid w:val="004661A9"/>
    <w:rsid w:val="004A1F75"/>
    <w:rsid w:val="004D099A"/>
    <w:rsid w:val="004D3971"/>
    <w:rsid w:val="005150F3"/>
    <w:rsid w:val="0055317F"/>
    <w:rsid w:val="005908CB"/>
    <w:rsid w:val="005A2281"/>
    <w:rsid w:val="005A45F4"/>
    <w:rsid w:val="005B2DF1"/>
    <w:rsid w:val="005B4A2C"/>
    <w:rsid w:val="005B6209"/>
    <w:rsid w:val="005E5F09"/>
    <w:rsid w:val="0063392E"/>
    <w:rsid w:val="00643080"/>
    <w:rsid w:val="006462C9"/>
    <w:rsid w:val="00665AE3"/>
    <w:rsid w:val="006706AA"/>
    <w:rsid w:val="00680472"/>
    <w:rsid w:val="00685A30"/>
    <w:rsid w:val="006E4068"/>
    <w:rsid w:val="006F1824"/>
    <w:rsid w:val="006F23A6"/>
    <w:rsid w:val="006F7C0A"/>
    <w:rsid w:val="00735F80"/>
    <w:rsid w:val="00764616"/>
    <w:rsid w:val="007A1ABD"/>
    <w:rsid w:val="007D0930"/>
    <w:rsid w:val="007F73C5"/>
    <w:rsid w:val="00810B53"/>
    <w:rsid w:val="00813781"/>
    <w:rsid w:val="00896C07"/>
    <w:rsid w:val="008C1862"/>
    <w:rsid w:val="008F366A"/>
    <w:rsid w:val="00981428"/>
    <w:rsid w:val="009913A7"/>
    <w:rsid w:val="009953B7"/>
    <w:rsid w:val="00A554DF"/>
    <w:rsid w:val="00A65AF4"/>
    <w:rsid w:val="00AF1D3C"/>
    <w:rsid w:val="00BA47D9"/>
    <w:rsid w:val="00BE1F6F"/>
    <w:rsid w:val="00C12C91"/>
    <w:rsid w:val="00C42FCC"/>
    <w:rsid w:val="00C73D95"/>
    <w:rsid w:val="00C91E04"/>
    <w:rsid w:val="00CA0B2F"/>
    <w:rsid w:val="00CB1C6C"/>
    <w:rsid w:val="00CC6D9A"/>
    <w:rsid w:val="00CE37D6"/>
    <w:rsid w:val="00D055AC"/>
    <w:rsid w:val="00D56A9A"/>
    <w:rsid w:val="00D659F4"/>
    <w:rsid w:val="00D72788"/>
    <w:rsid w:val="00DA5550"/>
    <w:rsid w:val="00DA64F4"/>
    <w:rsid w:val="00DE31B7"/>
    <w:rsid w:val="00DE4A81"/>
    <w:rsid w:val="00DE5E10"/>
    <w:rsid w:val="00E93412"/>
    <w:rsid w:val="00EA27BB"/>
    <w:rsid w:val="00ED27DA"/>
    <w:rsid w:val="00ED7E81"/>
    <w:rsid w:val="00F071EF"/>
    <w:rsid w:val="00F234D9"/>
    <w:rsid w:val="00F31C73"/>
    <w:rsid w:val="00F622CC"/>
    <w:rsid w:val="00FA3725"/>
    <w:rsid w:val="00FB1501"/>
    <w:rsid w:val="00FB2D75"/>
    <w:rsid w:val="00FE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Дудкина</cp:lastModifiedBy>
  <cp:revision>5</cp:revision>
  <cp:lastPrinted>2022-08-31T05:56:00Z</cp:lastPrinted>
  <dcterms:created xsi:type="dcterms:W3CDTF">2024-11-02T09:38:00Z</dcterms:created>
  <dcterms:modified xsi:type="dcterms:W3CDTF">2025-10-20T13:57:00Z</dcterms:modified>
</cp:coreProperties>
</file>