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4FC" w:rsidRPr="00697832" w:rsidRDefault="002434FC" w:rsidP="002434FC">
      <w:pPr>
        <w:widowControl/>
        <w:tabs>
          <w:tab w:val="left" w:pos="1843"/>
        </w:tabs>
        <w:spacing w:line="180" w:lineRule="exact"/>
        <w:jc w:val="center"/>
        <w:rPr>
          <w:b/>
          <w:lang w:val="smn-FI"/>
        </w:rPr>
      </w:pPr>
      <w:r w:rsidRPr="00697832">
        <w:rPr>
          <w:b/>
          <w:lang w:val="smn-FI"/>
        </w:rPr>
        <w:t xml:space="preserve">И З В Е Щ Е Н И </w:t>
      </w:r>
      <w:r w:rsidRPr="00697832">
        <w:rPr>
          <w:b/>
        </w:rPr>
        <w:t>Е</w:t>
      </w:r>
      <w:r w:rsidRPr="00697832">
        <w:rPr>
          <w:b/>
          <w:lang w:val="smn-FI"/>
        </w:rPr>
        <w:t xml:space="preserve"> </w:t>
      </w:r>
    </w:p>
    <w:p w:rsidR="002434FC" w:rsidRPr="00276597" w:rsidRDefault="002434FC" w:rsidP="002434FC">
      <w:pPr>
        <w:widowControl/>
        <w:tabs>
          <w:tab w:val="left" w:pos="1843"/>
        </w:tabs>
        <w:spacing w:line="180" w:lineRule="exact"/>
        <w:jc w:val="center"/>
        <w:rPr>
          <w:b/>
          <w:lang w:val="smn-FI"/>
        </w:rPr>
      </w:pPr>
      <w:r w:rsidRPr="00697832">
        <w:rPr>
          <w:b/>
          <w:lang w:val="smn-FI"/>
        </w:rPr>
        <w:t>о проведении</w:t>
      </w:r>
      <w:r w:rsidR="00697832" w:rsidRPr="00697832">
        <w:rPr>
          <w:b/>
        </w:rPr>
        <w:t xml:space="preserve"> </w:t>
      </w:r>
      <w:r w:rsidR="00A91A35" w:rsidRPr="0016666C">
        <w:rPr>
          <w:b/>
        </w:rPr>
        <w:t>25 ноября</w:t>
      </w:r>
      <w:r w:rsidRPr="00697832">
        <w:rPr>
          <w:b/>
        </w:rPr>
        <w:t xml:space="preserve"> 2025 года </w:t>
      </w:r>
      <w:r w:rsidR="00044281">
        <w:rPr>
          <w:b/>
        </w:rPr>
        <w:t xml:space="preserve">повторных </w:t>
      </w:r>
      <w:r w:rsidRPr="00697832">
        <w:rPr>
          <w:b/>
        </w:rPr>
        <w:t>электронных торгов</w:t>
      </w:r>
      <w:r w:rsidRPr="00697832">
        <w:rPr>
          <w:b/>
          <w:lang w:val="smn-FI"/>
        </w:rPr>
        <w:t xml:space="preserve"> по продаже государственного имущества</w:t>
      </w:r>
    </w:p>
    <w:p w:rsidR="002434FC" w:rsidRPr="00276597" w:rsidRDefault="002434FC" w:rsidP="002434FC">
      <w:pPr>
        <w:widowControl/>
        <w:tabs>
          <w:tab w:val="left" w:pos="1843"/>
        </w:tabs>
        <w:spacing w:line="180" w:lineRule="exact"/>
      </w:pPr>
      <w:r w:rsidRPr="00276597">
        <w:rPr>
          <w:b/>
          <w:lang w:val="smn-FI"/>
        </w:rPr>
        <w:t xml:space="preserve">Организатор </w:t>
      </w:r>
      <w:r w:rsidRPr="00276597">
        <w:rPr>
          <w:b/>
        </w:rPr>
        <w:t>электронных торгов</w:t>
      </w:r>
      <w:r w:rsidRPr="00276597">
        <w:rPr>
          <w:b/>
          <w:lang w:val="smn-FI"/>
        </w:rPr>
        <w:t xml:space="preserve">: </w:t>
      </w:r>
      <w:r w:rsidRPr="00276597">
        <w:t>комитет</w:t>
      </w:r>
      <w:r w:rsidRPr="00276597">
        <w:rPr>
          <w:lang w:val="smn-FI"/>
        </w:rPr>
        <w:t xml:space="preserve"> «Гомельоблимущество», г. Гомель, пр. Ленина, 3,</w:t>
      </w:r>
      <w:r w:rsidRPr="00276597">
        <w:rPr>
          <w:b/>
          <w:lang w:val="smn-FI"/>
        </w:rPr>
        <w:t xml:space="preserve"> </w:t>
      </w:r>
      <w:r w:rsidRPr="00276597">
        <w:rPr>
          <w:lang w:val="smn-FI"/>
        </w:rPr>
        <w:t>т. (0232)</w:t>
      </w:r>
      <w:r w:rsidRPr="00276597">
        <w:t xml:space="preserve"> </w:t>
      </w:r>
      <w:r w:rsidRPr="00276597">
        <w:rPr>
          <w:lang w:val="smn-FI"/>
        </w:rPr>
        <w:t>50-66-43</w:t>
      </w:r>
      <w:r>
        <w:t xml:space="preserve">, </w:t>
      </w:r>
      <w:r w:rsidRPr="00276597">
        <w:t>50-69-49.</w:t>
      </w:r>
    </w:p>
    <w:p w:rsidR="002434FC" w:rsidRPr="00276597" w:rsidRDefault="002434FC" w:rsidP="002434FC">
      <w:pPr>
        <w:widowControl/>
        <w:tabs>
          <w:tab w:val="left" w:pos="1843"/>
        </w:tabs>
        <w:spacing w:line="180" w:lineRule="exact"/>
        <w:jc w:val="both"/>
      </w:pPr>
      <w:r w:rsidRPr="00276597">
        <w:rPr>
          <w:bCs/>
        </w:rPr>
        <w:t xml:space="preserve">Электронные торги </w:t>
      </w:r>
      <w:r w:rsidRPr="00276597">
        <w:rPr>
          <w:bCs/>
          <w:lang w:val="smn-FI"/>
        </w:rPr>
        <w:t>провод</w:t>
      </w:r>
      <w:r w:rsidRPr="00276597">
        <w:rPr>
          <w:bCs/>
        </w:rPr>
        <w:t>я</w:t>
      </w:r>
      <w:r w:rsidRPr="00276597">
        <w:rPr>
          <w:bCs/>
          <w:lang w:val="smn-FI"/>
        </w:rPr>
        <w:t xml:space="preserve">тся </w:t>
      </w:r>
      <w:r w:rsidRPr="00276597">
        <w:t xml:space="preserve">в соответствии с Положением о порядке проведения электронных торгов, утвержденным постановлением Совета Министров Республики Беларусь от 12 июля 2013 года № 608 (далее – Положение). </w:t>
      </w:r>
    </w:p>
    <w:p w:rsidR="002434FC" w:rsidRDefault="002434FC" w:rsidP="002434FC">
      <w:pPr>
        <w:widowControl/>
        <w:tabs>
          <w:tab w:val="left" w:pos="1843"/>
        </w:tabs>
        <w:spacing w:line="180" w:lineRule="exact"/>
        <w:jc w:val="both"/>
      </w:pPr>
      <w:r w:rsidRPr="00276597">
        <w:t xml:space="preserve">Оператор электронной торговой площадки (далее - ЭТП): открытое акционерное общество «Белорусская универсальная товарная биржа», электронный адрес ЭТП: </w:t>
      </w:r>
      <w:hyperlink r:id="rId5" w:history="1">
        <w:r w:rsidRPr="00276597">
          <w:rPr>
            <w:rStyle w:val="a3"/>
            <w:lang w:val="en-US"/>
          </w:rPr>
          <w:t>www</w:t>
        </w:r>
        <w:r w:rsidRPr="00276597">
          <w:rPr>
            <w:rStyle w:val="a3"/>
          </w:rPr>
          <w:t>.</w:t>
        </w:r>
        <w:r w:rsidRPr="00276597">
          <w:rPr>
            <w:rStyle w:val="a3"/>
            <w:lang w:val="en-US"/>
          </w:rPr>
          <w:t>et</w:t>
        </w:r>
        <w:r w:rsidRPr="00276597">
          <w:rPr>
            <w:rStyle w:val="a3"/>
          </w:rPr>
          <w:t>.</w:t>
        </w:r>
        <w:proofErr w:type="spellStart"/>
        <w:r w:rsidRPr="00276597">
          <w:rPr>
            <w:rStyle w:val="a3"/>
            <w:lang w:val="en-US"/>
          </w:rPr>
          <w:t>butb</w:t>
        </w:r>
        <w:proofErr w:type="spellEnd"/>
        <w:r w:rsidRPr="00276597">
          <w:rPr>
            <w:rStyle w:val="a3"/>
          </w:rPr>
          <w:t>.</w:t>
        </w:r>
        <w:r w:rsidRPr="00276597">
          <w:rPr>
            <w:rStyle w:val="a3"/>
            <w:lang w:val="en-US"/>
          </w:rPr>
          <w:t>by</w:t>
        </w:r>
      </w:hyperlink>
      <w:r w:rsidRPr="00276597">
        <w:rPr>
          <w:u w:val="single"/>
        </w:rPr>
        <w:t>,</w:t>
      </w:r>
      <w:r w:rsidRPr="00276597">
        <w:t xml:space="preserve"> т. (017) </w:t>
      </w:r>
      <w:r>
        <w:t>309-32-49, 309-32-09</w:t>
      </w:r>
      <w:r w:rsidRPr="00276597">
        <w:t>.</w:t>
      </w:r>
    </w:p>
    <w:p w:rsidR="003237B7" w:rsidRDefault="003237B7" w:rsidP="003237B7">
      <w:pPr>
        <w:spacing w:line="170" w:lineRule="exact"/>
        <w:jc w:val="center"/>
        <w:rPr>
          <w:b/>
        </w:rPr>
      </w:pPr>
      <w:r>
        <w:rPr>
          <w:b/>
        </w:rPr>
        <w:t>Лот № 1</w:t>
      </w:r>
    </w:p>
    <w:p w:rsidR="003237B7" w:rsidRDefault="003237B7" w:rsidP="00BD1F0D">
      <w:pPr>
        <w:tabs>
          <w:tab w:val="left" w:pos="0"/>
        </w:tabs>
        <w:spacing w:line="170" w:lineRule="exact"/>
        <w:jc w:val="both"/>
      </w:pPr>
      <w:r>
        <w:rPr>
          <w:b/>
        </w:rPr>
        <w:t>Информация о</w:t>
      </w:r>
      <w:r w:rsidR="00BD1F0D">
        <w:rPr>
          <w:b/>
        </w:rPr>
        <w:t xml:space="preserve"> едином</w:t>
      </w:r>
      <w:r>
        <w:rPr>
          <w:b/>
        </w:rPr>
        <w:t xml:space="preserve"> предмете электронных торгов</w:t>
      </w:r>
      <w:r w:rsidRPr="003237B7">
        <w:rPr>
          <w:b/>
        </w:rPr>
        <w:t>:</w:t>
      </w:r>
      <w:r w:rsidRPr="003237B7">
        <w:t xml:space="preserve"> </w:t>
      </w:r>
      <w:r w:rsidR="00DC3008">
        <w:t>капитальные строения</w:t>
      </w:r>
      <w:r w:rsidR="00DC3008" w:rsidRPr="00DC3008">
        <w:t xml:space="preserve">: </w:t>
      </w:r>
      <w:r w:rsidRPr="003237B7">
        <w:t>здание административно-хозяйственное (административное здание) с двумя пристройками, надворным туалетом, воротами металлическими с калиткой, ограждением железобетонным, асфальтобетонным покрытием, одноэтажное, стены – бревенчатые, общей площадью 127,9 кв. м, инв. № 350/С-71072;</w:t>
      </w:r>
      <w:r w:rsidR="00DC3008" w:rsidRPr="00DC3008">
        <w:rPr>
          <w:sz w:val="30"/>
          <w:szCs w:val="30"/>
        </w:rPr>
        <w:t xml:space="preserve"> </w:t>
      </w:r>
      <w:r w:rsidR="00DC3008" w:rsidRPr="00DC3008">
        <w:t xml:space="preserve">здание неустановленного назначения (здание </w:t>
      </w:r>
      <w:proofErr w:type="spellStart"/>
      <w:r w:rsidR="00DC3008" w:rsidRPr="00DC3008">
        <w:t>киноремонтного</w:t>
      </w:r>
      <w:proofErr w:type="spellEnd"/>
      <w:r w:rsidR="00DC3008" w:rsidRPr="00DC3008">
        <w:t xml:space="preserve"> пункта), одноэтажное кирпичное, общей площадью 43,4 кв. м, инв. № 350/С-71073</w:t>
      </w:r>
      <w:r w:rsidR="00DC3008" w:rsidRPr="003237B7">
        <w:t>;</w:t>
      </w:r>
      <w:r w:rsidR="00DC3008" w:rsidRPr="00DC3008">
        <w:rPr>
          <w:sz w:val="30"/>
          <w:szCs w:val="30"/>
        </w:rPr>
        <w:t xml:space="preserve"> </w:t>
      </w:r>
      <w:r w:rsidR="00DC3008" w:rsidRPr="00DC3008">
        <w:t>здание специализированное автомобильного транспорта (гараж), одноэтажное металлическое, общей площадью 77,4 кв. м, инв. № 350/С-71074</w:t>
      </w:r>
      <w:r w:rsidR="00BD1F0D">
        <w:rPr>
          <w:rFonts w:eastAsia="Times New Roman"/>
        </w:rPr>
        <w:t xml:space="preserve">. </w:t>
      </w:r>
      <w:r w:rsidR="00175059">
        <w:rPr>
          <w:spacing w:val="-2"/>
        </w:rPr>
        <w:t>Здание с инв. № 350/С-71072</w:t>
      </w:r>
      <w:r w:rsidR="00BD1F0D">
        <w:rPr>
          <w:spacing w:val="-2"/>
        </w:rPr>
        <w:t xml:space="preserve"> отчуждается на основании ведомости технических характеристик, по фактическому состоянию (сведения в ЕГРНИ и ведомости технических характеристик расходятся)</w:t>
      </w:r>
      <w:r w:rsidR="00BD1F0D" w:rsidRPr="00BD1F0D">
        <w:rPr>
          <w:spacing w:val="-2"/>
        </w:rPr>
        <w:t xml:space="preserve">; </w:t>
      </w:r>
      <w:r>
        <w:t>право аренды земельного участка.</w:t>
      </w:r>
    </w:p>
    <w:p w:rsidR="0020094A" w:rsidRDefault="003237B7" w:rsidP="003237B7">
      <w:pPr>
        <w:widowControl/>
        <w:tabs>
          <w:tab w:val="left" w:pos="0"/>
        </w:tabs>
        <w:spacing w:line="180" w:lineRule="exact"/>
        <w:jc w:val="both"/>
        <w:rPr>
          <w:sz w:val="30"/>
          <w:szCs w:val="30"/>
        </w:rPr>
      </w:pPr>
      <w:r>
        <w:rPr>
          <w:b/>
        </w:rPr>
        <w:t>Место нахождения:</w:t>
      </w:r>
      <w:r>
        <w:t xml:space="preserve"> </w:t>
      </w:r>
      <w:r w:rsidR="00DC3008" w:rsidRPr="0020094A">
        <w:t>Гомельская обла</w:t>
      </w:r>
      <w:r w:rsidR="0020094A">
        <w:t>сть, г. Гомель, ул. Войкова, 10</w:t>
      </w:r>
      <w:r w:rsidR="00BD1F0D" w:rsidRPr="00BD1F0D">
        <w:t>1</w:t>
      </w:r>
      <w:r w:rsidR="0020094A">
        <w:t>.</w:t>
      </w:r>
    </w:p>
    <w:p w:rsidR="003237B7" w:rsidRPr="00CF025D" w:rsidRDefault="003237B7" w:rsidP="003237B7">
      <w:pPr>
        <w:widowControl/>
        <w:tabs>
          <w:tab w:val="left" w:pos="0"/>
        </w:tabs>
        <w:spacing w:line="180" w:lineRule="exact"/>
        <w:jc w:val="both"/>
        <w:rPr>
          <w:b/>
        </w:rPr>
      </w:pPr>
      <w:r>
        <w:rPr>
          <w:b/>
        </w:rPr>
        <w:t>Продавец</w:t>
      </w:r>
      <w:r w:rsidR="00BD1F0D" w:rsidRPr="00BD1F0D">
        <w:rPr>
          <w:b/>
        </w:rPr>
        <w:t>:</w:t>
      </w:r>
      <w:r>
        <w:rPr>
          <w:b/>
        </w:rPr>
        <w:t xml:space="preserve"> </w:t>
      </w:r>
      <w:r w:rsidRPr="00BD1F0D">
        <w:t>недвижимого имуществ</w:t>
      </w:r>
      <w:r w:rsidR="00CF025D">
        <w:t xml:space="preserve">а - </w:t>
      </w:r>
      <w:r w:rsidR="004530E8" w:rsidRPr="004530E8">
        <w:t>государственное</w:t>
      </w:r>
      <w:r w:rsidR="004530E8">
        <w:t xml:space="preserve"> </w:t>
      </w:r>
      <w:r>
        <w:t>учреждение «</w:t>
      </w:r>
      <w:r w:rsidR="004530E8">
        <w:t>Центр культуры Гомельского района», тел. (0232) 53-79-26</w:t>
      </w:r>
      <w:r w:rsidR="00CF025D" w:rsidRPr="00CF025D">
        <w:t xml:space="preserve">; </w:t>
      </w:r>
      <w:r w:rsidR="00CF025D">
        <w:t xml:space="preserve">право аренды земельного участка </w:t>
      </w:r>
      <w:proofErr w:type="gramStart"/>
      <w:r w:rsidR="00CF025D">
        <w:t>-  Гомельский</w:t>
      </w:r>
      <w:proofErr w:type="gramEnd"/>
      <w:r w:rsidR="00CF025D">
        <w:t xml:space="preserve"> горисполком, тел. (0232) 31-09-48.</w:t>
      </w:r>
    </w:p>
    <w:p w:rsidR="003237B7" w:rsidRDefault="003237B7" w:rsidP="003237B7">
      <w:pPr>
        <w:widowControl/>
        <w:spacing w:line="180" w:lineRule="exact"/>
        <w:jc w:val="both"/>
      </w:pPr>
      <w:r>
        <w:rPr>
          <w:b/>
        </w:rPr>
        <w:t>Информация о земельном участке</w:t>
      </w:r>
      <w:r w:rsidR="004530E8">
        <w:t xml:space="preserve"> – 0,0877 га </w:t>
      </w:r>
      <w:r w:rsidR="00CF025D">
        <w:t>в аренду по 01.11.2028</w:t>
      </w:r>
      <w:r>
        <w:t>.</w:t>
      </w:r>
    </w:p>
    <w:p w:rsidR="003237B7" w:rsidRPr="003A4A7E" w:rsidRDefault="003237B7" w:rsidP="003237B7">
      <w:pPr>
        <w:widowControl/>
        <w:spacing w:line="180" w:lineRule="exact"/>
        <w:jc w:val="both"/>
      </w:pPr>
      <w:r>
        <w:rPr>
          <w:b/>
        </w:rPr>
        <w:t xml:space="preserve">Сведения о возможном использовании земельного участка: </w:t>
      </w:r>
      <w:r w:rsidR="003A4A7E">
        <w:t>до реализации градостроительной документации</w:t>
      </w:r>
      <w:r w:rsidR="00CF025D">
        <w:t>, недвижимое имущество по ул. Войкова, 101 в городе Гомель возможно</w:t>
      </w:r>
      <w:r w:rsidR="003A4A7E">
        <w:t xml:space="preserve"> использовать по существующему назначению или под объекты повседневного и периодического обслуживания, для которых не требуется установление санитарно-защитных зон и деятельность которых не</w:t>
      </w:r>
      <w:r w:rsidR="00CF025D">
        <w:t xml:space="preserve"> оказывает вредных воздействий на</w:t>
      </w:r>
      <w:r w:rsidR="003A4A7E">
        <w:t xml:space="preserve"> окружающую среду (по единой классификации назначений: здание специализированное розничной торговли, здание административно-хозяйственное, здание специализированное для бытового обслуживания населения, здание административно-торговое).</w:t>
      </w:r>
    </w:p>
    <w:p w:rsidR="00976BAF" w:rsidRPr="00976BAF" w:rsidRDefault="00976BAF" w:rsidP="003237B7">
      <w:pPr>
        <w:widowControl/>
        <w:spacing w:line="180" w:lineRule="exact"/>
        <w:jc w:val="both"/>
      </w:pPr>
      <w:r w:rsidRPr="00976BAF">
        <w:t>Ограничения (обременения) прав в использовании земель, находящихся в охранных зонах линий электропередачи, пло</w:t>
      </w:r>
      <w:r>
        <w:t>щадь 0.0091 </w:t>
      </w:r>
      <w:r w:rsidRPr="00976BAF">
        <w:t>га.</w:t>
      </w:r>
    </w:p>
    <w:p w:rsidR="003237B7" w:rsidRDefault="003237B7" w:rsidP="003237B7">
      <w:pPr>
        <w:widowControl/>
        <w:spacing w:line="180" w:lineRule="exact"/>
        <w:jc w:val="both"/>
      </w:pPr>
      <w:r>
        <w:rPr>
          <w:b/>
        </w:rPr>
        <w:t xml:space="preserve">Сведения об условиях, предусмотренных в решении об изъятии земельного участка: </w:t>
      </w:r>
      <w:r>
        <w:t>заключить с Гомельским горисполкомом договор аренды земельного участка; в течение двух месяцев со дня получения выписки из решени</w:t>
      </w:r>
      <w:r w:rsidR="00D51491">
        <w:t>я Гомельского горисполкома от 20.10.2025 № 789§1</w:t>
      </w:r>
      <w:r>
        <w:t>, заключения договора аренды земельного  участка, обратиться за государственной регистрацией договора аренды земельного участка и основанного на нем права в республиканское унитарное предприятие «Гомельское агентство по государственной регистрации и земельному кадастру». При невыполнении данного требования решени</w:t>
      </w:r>
      <w:r w:rsidR="00D51491">
        <w:t xml:space="preserve">е Гомельского горисполкома от 20.10.2025 № </w:t>
      </w:r>
      <w:proofErr w:type="gramStart"/>
      <w:r w:rsidR="00D51491">
        <w:t>789§</w:t>
      </w:r>
      <w:proofErr w:type="gramEnd"/>
      <w:r w:rsidR="00D51491">
        <w:t>1</w:t>
      </w:r>
      <w:r>
        <w:t xml:space="preserve"> считается утратившим силу. </w:t>
      </w:r>
      <w:r w:rsidR="00D51491">
        <w:t>Принять к сведению, что согласно генеральному плану города Гомеля, утвержденному Указом Президента Республики Беларусь от 28 июля 2003 г. № 332, здания по ул. Войкова, 101</w:t>
      </w:r>
      <w:r w:rsidR="00A42427">
        <w:t xml:space="preserve"> </w:t>
      </w:r>
      <w:r w:rsidR="00D51491">
        <w:t>расположены в зоне жилой многоквартирной застройки и в перспективе подлежат сносу. В связи с чем, реконструкция объектов возможна только без увеличения площади или объема объектов. Принять во внимание, что право на земельный участок возникает с момента государственной регистрации этого права в агентстве и удостоверяется свидетельством (удостоверением) о государственной регистрации. Учесть, что объект (его часть)</w:t>
      </w:r>
      <w:r w:rsidR="00CA1D8D">
        <w:t>, построенный за границей предоставленного земельного участка, подлежит безусловному сносу.</w:t>
      </w:r>
      <w:r w:rsidR="00D305F7">
        <w:t xml:space="preserve"> В случае изменения назначения недвижимого имущества победителю аукциона (в том числе электронн</w:t>
      </w:r>
      <w:r w:rsidR="000A6B13">
        <w:t>ого</w:t>
      </w:r>
      <w:r w:rsidR="00D305F7">
        <w:t xml:space="preserve"> торг</w:t>
      </w:r>
      <w:r w:rsidR="000A6B13">
        <w:t>а</w:t>
      </w:r>
      <w:r w:rsidR="00D305F7">
        <w:t>) либо единственному участнику несостоявшегося аукциона (в том числе электронного торга) требуется получить в установленном порядке архитектурно-планировочное задание и технические условия для инженерно-технического обеспечения объекта строительства, разрешение горисполкома на проведение проектно-изыскательских работ.</w:t>
      </w:r>
    </w:p>
    <w:p w:rsidR="00D305F7" w:rsidRDefault="00D305F7" w:rsidP="003237B7">
      <w:pPr>
        <w:widowControl/>
        <w:spacing w:line="180" w:lineRule="exact"/>
        <w:jc w:val="both"/>
      </w:pPr>
      <w:r>
        <w:t>Победителю аукциона (в том числе электронного торга) либо единственному участнику несостоявшегося аукциона (в том числе электронного торга) принять к сведению, что необходимость и величину затрат на строительство, в том числе проектирование, объектов распределительной инженерной и транспортной инфраструктуры к земельному участку определить согласно Положению о порядке возмещения лицом, которому предоставлен земельный участок</w:t>
      </w:r>
      <w:r w:rsidR="008B0C3A">
        <w:t>, затрат</w:t>
      </w:r>
      <w:r w:rsidR="00A42427">
        <w:t xml:space="preserve"> на строительство объектов распределительной инженерной инфраструктуры и распределительной транспортной инфраструктуры к такому земельному участку, утвержденному постановлением Совета Министров Республики Беларусь от 1 апреля 2014 г. № 298.</w:t>
      </w:r>
    </w:p>
    <w:p w:rsidR="00976BAF" w:rsidRDefault="003237B7" w:rsidP="00976BAF">
      <w:pPr>
        <w:spacing w:line="180" w:lineRule="exact"/>
        <w:jc w:val="both"/>
        <w:rPr>
          <w:color w:val="000000"/>
        </w:rPr>
      </w:pPr>
      <w:r>
        <w:rPr>
          <w:b/>
        </w:rPr>
        <w:t xml:space="preserve">Обязательные условия электронных торгов: </w:t>
      </w:r>
      <w:r w:rsidR="00DF434C">
        <w:t>в течение трех месяцев с момента регистрации в территориальной организации по государственной регистрации недвижимого имущества, прав на него и сделок с ним договора купли-продажи</w:t>
      </w:r>
      <w:r w:rsidR="00946F46">
        <w:t xml:space="preserve"> возместить П</w:t>
      </w:r>
      <w:r w:rsidR="00DF434C">
        <w:t>родавцу затраты, понесенные на изготовление необходимой документации, связанной с подготовкой недвижимого имущества к отчуждению</w:t>
      </w:r>
      <w:r w:rsidR="00DF434C" w:rsidRPr="00DF434C">
        <w:t xml:space="preserve">; </w:t>
      </w:r>
      <w:r w:rsidR="00946F46">
        <w:t>срок выполнения работ по текущему ремонту недвижимого имущества с благоустройством прилегающей территории не более двенадцати месяцев с даты заключения договора купли</w:t>
      </w:r>
      <w:r w:rsidR="001D3090">
        <w:t>-</w:t>
      </w:r>
      <w:r w:rsidR="00946F46">
        <w:t>продажи</w:t>
      </w:r>
      <w:r w:rsidR="00946F46" w:rsidRPr="00946F46">
        <w:t>;</w:t>
      </w:r>
      <w:r w:rsidR="00946F46">
        <w:t xml:space="preserve"> в случае необходимости реконструкции (капитального ремонта) срок разработки проектной документации (с прохождением государственной экспертизы) не более восемнадцати месяцев с даты заключения договора купли-продажи, срок начала реконструкции (капитального ремонта) приобретенного имущества в течение двух месяцев со дня утверждения в установленном порядке проектной документации и срок окончания (ввод объекта в эксплуатацию) – нормативный срок согласно утвержденной проектной документации, но не более двух лет</w:t>
      </w:r>
      <w:r w:rsidR="00946F46" w:rsidRPr="00946F46">
        <w:t xml:space="preserve">; </w:t>
      </w:r>
      <w:r w:rsidR="00946F46">
        <w:t>срок начала использования приобретенного недвижимого имущества по назначению (исключив ритуальные услуги) не позднее двух месяцев после проведения ремонтных работ, реконструкции (капитального ремонта). За неисполнение обязательных условий продажи Покупатель уплачивает штраф в размере 50 процентов от цен</w:t>
      </w:r>
      <w:r w:rsidR="00976BAF">
        <w:t>ы продажи недвижимого имущества</w:t>
      </w:r>
      <w:r w:rsidR="008B5231">
        <w:t>.</w:t>
      </w:r>
      <w:r w:rsidR="00976BAF">
        <w:t xml:space="preserve"> В течение одного года после уплаты либо поступления первого платежа в счет уплаты указанного штрафа Покупатель устраняет допущенные нарушения. Неисполнение обязательных условий продажи по истечении одного года после уплаты либо поступления первого платежа в счет уплаты указанного штрафа</w:t>
      </w:r>
      <w:r w:rsidR="00EE5F0F">
        <w:t>, а также неуплата указанного штрафа</w:t>
      </w:r>
      <w:r w:rsidR="00976BAF">
        <w:t xml:space="preserve"> являются основанием для расторжения договора купли-продажи по соглашению сторон либо по решению суда.</w:t>
      </w:r>
      <w:r w:rsidR="00976BAF" w:rsidRPr="00976BAF">
        <w:rPr>
          <w:color w:val="000000"/>
        </w:rPr>
        <w:t xml:space="preserve"> </w:t>
      </w:r>
      <w:r w:rsidR="00976BAF">
        <w:rPr>
          <w:color w:val="000000"/>
        </w:rPr>
        <w:t>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 Не допускается залог приобретенного недвижимого имущества, а также удовлетворение за счет него требований кредиторов в процедурах несостоятельности или банкротства до выполнения Покупателем обязательных условий продажи. До истечения срока выполнения обязательных условий продажи допускается отчуждение Покупателем недвижимого имущества по согласованию с Гомельским районным исполнительным комитетом,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 При этом на нового Покупателя распространяется ограничение по залогу и удовлетворению требований кредиторов в процедурах несостоятельности или банкротства.</w:t>
      </w:r>
    </w:p>
    <w:p w:rsidR="00F36FED" w:rsidRPr="00F36FED" w:rsidRDefault="00F36FED" w:rsidP="00F36FED">
      <w:pPr>
        <w:tabs>
          <w:tab w:val="left" w:pos="0"/>
        </w:tabs>
        <w:suppressAutoHyphens/>
        <w:spacing w:line="180" w:lineRule="exact"/>
        <w:jc w:val="both"/>
        <w:rPr>
          <w:b/>
          <w:spacing w:val="-2"/>
        </w:rPr>
      </w:pPr>
      <w:r w:rsidRPr="00BB2E67">
        <w:rPr>
          <w:b/>
        </w:rPr>
        <w:t xml:space="preserve">Затраты, связанные с подготовкой недвижимого имущества к отчуждению: </w:t>
      </w:r>
      <w:r>
        <w:rPr>
          <w:b/>
        </w:rPr>
        <w:t>2 240</w:t>
      </w:r>
      <w:r w:rsidRPr="00BB2E67">
        <w:rPr>
          <w:b/>
        </w:rPr>
        <w:t xml:space="preserve"> руб.</w:t>
      </w:r>
      <w:r w:rsidRPr="000A5C8D">
        <w:rPr>
          <w:b/>
        </w:rPr>
        <w:t xml:space="preserve"> </w:t>
      </w:r>
      <w:r>
        <w:rPr>
          <w:b/>
        </w:rPr>
        <w:t xml:space="preserve">24 </w:t>
      </w:r>
      <w:r w:rsidRPr="000A5C8D">
        <w:rPr>
          <w:b/>
        </w:rPr>
        <w:t>коп.</w:t>
      </w:r>
    </w:p>
    <w:p w:rsidR="003237B7" w:rsidRDefault="003237B7" w:rsidP="00976BAF">
      <w:pPr>
        <w:widowControl/>
        <w:spacing w:line="180" w:lineRule="exact"/>
        <w:jc w:val="both"/>
        <w:rPr>
          <w:spacing w:val="-2"/>
          <w:highlight w:val="yellow"/>
        </w:rPr>
      </w:pPr>
      <w:r>
        <w:rPr>
          <w:b/>
          <w:spacing w:val="-2"/>
        </w:rPr>
        <w:t>Начальная цена</w:t>
      </w:r>
      <w:r w:rsidR="00A61EAE">
        <w:rPr>
          <w:b/>
          <w:spacing w:val="-2"/>
        </w:rPr>
        <w:t xml:space="preserve"> единого</w:t>
      </w:r>
      <w:r>
        <w:rPr>
          <w:b/>
          <w:spacing w:val="-2"/>
        </w:rPr>
        <w:t xml:space="preserve"> предм</w:t>
      </w:r>
      <w:r w:rsidR="00EE5F0F">
        <w:rPr>
          <w:b/>
          <w:spacing w:val="-2"/>
        </w:rPr>
        <w:t>ета электронных торгов: 60 552</w:t>
      </w:r>
      <w:r w:rsidR="00F36FED">
        <w:rPr>
          <w:b/>
          <w:spacing w:val="-2"/>
        </w:rPr>
        <w:t xml:space="preserve"> руб. 22</w:t>
      </w:r>
      <w:r>
        <w:rPr>
          <w:b/>
          <w:spacing w:val="-2"/>
        </w:rPr>
        <w:t xml:space="preserve"> коп. </w:t>
      </w:r>
      <w:r w:rsidR="00F36FED">
        <w:rPr>
          <w:spacing w:val="-2"/>
        </w:rPr>
        <w:t>(недвижимое имущество – 59 190 руб.</w:t>
      </w:r>
      <w:r>
        <w:rPr>
          <w:spacing w:val="-2"/>
        </w:rPr>
        <w:t>; право а</w:t>
      </w:r>
      <w:r w:rsidR="003A4A7E">
        <w:rPr>
          <w:spacing w:val="-2"/>
        </w:rPr>
        <w:t>ренды земельного участка – 1 362 руб. 2</w:t>
      </w:r>
      <w:r>
        <w:rPr>
          <w:spacing w:val="-2"/>
        </w:rPr>
        <w:t>2 коп.)</w:t>
      </w:r>
    </w:p>
    <w:p w:rsidR="003237B7" w:rsidRDefault="003237B7" w:rsidP="00A61EAE">
      <w:pPr>
        <w:widowControl/>
        <w:tabs>
          <w:tab w:val="left" w:pos="360"/>
        </w:tabs>
        <w:spacing w:line="180" w:lineRule="exact"/>
        <w:jc w:val="both"/>
      </w:pPr>
      <w:r>
        <w:rPr>
          <w:b/>
          <w:spacing w:val="-2"/>
        </w:rPr>
        <w:t>Задаток для участ</w:t>
      </w:r>
      <w:r w:rsidR="00677992">
        <w:rPr>
          <w:b/>
          <w:spacing w:val="-2"/>
        </w:rPr>
        <w:t>ия в электронных торгах: 12 100</w:t>
      </w:r>
      <w:r>
        <w:rPr>
          <w:b/>
          <w:spacing w:val="-2"/>
        </w:rPr>
        <w:t xml:space="preserve"> руб.</w:t>
      </w:r>
    </w:p>
    <w:p w:rsidR="001B33AA" w:rsidRDefault="001B33AA" w:rsidP="001B33AA">
      <w:pPr>
        <w:tabs>
          <w:tab w:val="left" w:pos="0"/>
        </w:tabs>
        <w:spacing w:line="180" w:lineRule="exact"/>
        <w:jc w:val="center"/>
        <w:rPr>
          <w:b/>
        </w:rPr>
      </w:pPr>
      <w:r>
        <w:rPr>
          <w:b/>
        </w:rPr>
        <w:t xml:space="preserve">Лот № </w:t>
      </w:r>
      <w:r w:rsidR="00A61EAE">
        <w:rPr>
          <w:b/>
        </w:rPr>
        <w:t>2</w:t>
      </w:r>
    </w:p>
    <w:p w:rsidR="00771645" w:rsidRPr="00CD7161" w:rsidRDefault="001B33AA" w:rsidP="001B33AA">
      <w:pPr>
        <w:spacing w:line="180" w:lineRule="exact"/>
        <w:jc w:val="both"/>
        <w:rPr>
          <w:color w:val="000000"/>
        </w:rPr>
      </w:pPr>
      <w:r>
        <w:rPr>
          <w:b/>
        </w:rPr>
        <w:t>Информация о предмете электронных торгов:</w:t>
      </w:r>
      <w:r>
        <w:t xml:space="preserve"> </w:t>
      </w:r>
      <w:proofErr w:type="gramStart"/>
      <w:r w:rsidR="000B4664" w:rsidRPr="000B4664">
        <w:rPr>
          <w:color w:val="000000"/>
        </w:rPr>
        <w:t>здание</w:t>
      </w:r>
      <w:proofErr w:type="gramEnd"/>
      <w:r w:rsidR="000B4664" w:rsidRPr="000B4664">
        <w:rPr>
          <w:color w:val="000000"/>
        </w:rPr>
        <w:t xml:space="preserve"> специализированное розничной торговли (магазин № 17) с пристройкой, воротами, 2 покрытиями, одноэтажное кирпичное, общая площадь здания – 404,3 кв. м, инв. № 310/С-39086</w:t>
      </w:r>
      <w:r w:rsidR="000B4664">
        <w:rPr>
          <w:color w:val="000000"/>
        </w:rPr>
        <w:t>.</w:t>
      </w:r>
    </w:p>
    <w:p w:rsidR="004D6F33" w:rsidRPr="004D6F33" w:rsidRDefault="001B33AA" w:rsidP="001B33AA">
      <w:pPr>
        <w:spacing w:line="180" w:lineRule="exact"/>
        <w:jc w:val="both"/>
        <w:rPr>
          <w:spacing w:val="-2"/>
        </w:rPr>
      </w:pPr>
      <w:r w:rsidRPr="004D6F33">
        <w:rPr>
          <w:b/>
          <w:spacing w:val="-2"/>
        </w:rPr>
        <w:t>Место нахождения</w:t>
      </w:r>
      <w:r w:rsidR="004D6F33">
        <w:rPr>
          <w:b/>
          <w:spacing w:val="-2"/>
        </w:rPr>
        <w:t>:</w:t>
      </w:r>
      <w:r w:rsidR="004D6F33" w:rsidRPr="004D6F33">
        <w:rPr>
          <w:b/>
          <w:spacing w:val="-2"/>
        </w:rPr>
        <w:t xml:space="preserve"> </w:t>
      </w:r>
      <w:r w:rsidR="00D2428C" w:rsidRPr="00D2428C">
        <w:rPr>
          <w:color w:val="000000"/>
        </w:rPr>
        <w:t>Гомельская область, Гомельский рай</w:t>
      </w:r>
      <w:r w:rsidR="000B4664">
        <w:rPr>
          <w:color w:val="000000"/>
        </w:rPr>
        <w:t xml:space="preserve">он, </w:t>
      </w:r>
      <w:proofErr w:type="spellStart"/>
      <w:r w:rsidR="000B4664">
        <w:rPr>
          <w:color w:val="000000"/>
        </w:rPr>
        <w:t>Поколюбичский</w:t>
      </w:r>
      <w:proofErr w:type="spellEnd"/>
      <w:r w:rsidR="00D2428C" w:rsidRPr="00D2428C">
        <w:rPr>
          <w:color w:val="000000"/>
        </w:rPr>
        <w:t xml:space="preserve"> с/с, </w:t>
      </w:r>
      <w:proofErr w:type="spellStart"/>
      <w:r w:rsidR="000B4664">
        <w:rPr>
          <w:color w:val="000000"/>
        </w:rPr>
        <w:t>аг</w:t>
      </w:r>
      <w:proofErr w:type="spellEnd"/>
      <w:r w:rsidR="000B4664">
        <w:rPr>
          <w:color w:val="000000"/>
        </w:rPr>
        <w:t>. Поколюбичи, ул. Александровка, 1Б.</w:t>
      </w:r>
    </w:p>
    <w:p w:rsidR="001B33AA" w:rsidRDefault="001B33AA" w:rsidP="001B33AA">
      <w:pPr>
        <w:spacing w:line="180" w:lineRule="exact"/>
        <w:jc w:val="both"/>
        <w:rPr>
          <w:spacing w:val="-2"/>
        </w:rPr>
      </w:pPr>
      <w:r>
        <w:rPr>
          <w:b/>
          <w:spacing w:val="-2"/>
          <w:lang w:val="smn-FI"/>
        </w:rPr>
        <w:t>Информация о земельн</w:t>
      </w:r>
      <w:r>
        <w:rPr>
          <w:b/>
          <w:spacing w:val="-2"/>
        </w:rPr>
        <w:t>ом</w:t>
      </w:r>
      <w:r>
        <w:rPr>
          <w:b/>
          <w:spacing w:val="-2"/>
          <w:lang w:val="smn-FI"/>
        </w:rPr>
        <w:t xml:space="preserve"> участк</w:t>
      </w:r>
      <w:r>
        <w:rPr>
          <w:b/>
          <w:spacing w:val="-2"/>
        </w:rPr>
        <w:t>е:</w:t>
      </w:r>
      <w:r w:rsidR="000B4664">
        <w:rPr>
          <w:spacing w:val="-2"/>
        </w:rPr>
        <w:t xml:space="preserve"> площадь – 0,0915</w:t>
      </w:r>
      <w:r>
        <w:rPr>
          <w:spacing w:val="-2"/>
        </w:rPr>
        <w:t xml:space="preserve"> га в </w:t>
      </w:r>
      <w:r w:rsidR="00D2428C">
        <w:rPr>
          <w:spacing w:val="-2"/>
        </w:rPr>
        <w:t>аренду на 25</w:t>
      </w:r>
      <w:r w:rsidRPr="009109CB">
        <w:rPr>
          <w:spacing w:val="-2"/>
        </w:rPr>
        <w:t xml:space="preserve"> лет.</w:t>
      </w:r>
    </w:p>
    <w:p w:rsidR="001B33AA" w:rsidRDefault="001B33AA" w:rsidP="001B33AA">
      <w:pPr>
        <w:spacing w:line="180" w:lineRule="exact"/>
        <w:jc w:val="both"/>
      </w:pPr>
      <w:r>
        <w:rPr>
          <w:b/>
        </w:rPr>
        <w:t>Продавец:</w:t>
      </w:r>
      <w:r>
        <w:t xml:space="preserve"> </w:t>
      </w:r>
      <w:r w:rsidR="0004198B">
        <w:t>отдел культуры Гомельского райисполкома</w:t>
      </w:r>
      <w:r w:rsidR="00D2428C">
        <w:t>, тел. (0232) 53-79-26</w:t>
      </w:r>
      <w:r>
        <w:t>.</w:t>
      </w:r>
    </w:p>
    <w:p w:rsidR="00D2428C" w:rsidRDefault="001B33AA" w:rsidP="00D2428C">
      <w:pPr>
        <w:spacing w:line="180" w:lineRule="exact"/>
        <w:jc w:val="both"/>
      </w:pPr>
      <w:r>
        <w:rPr>
          <w:b/>
          <w:spacing w:val="-2"/>
        </w:rPr>
        <w:t>Сведения о возможном использовании земельного участка</w:t>
      </w:r>
      <w:r w:rsidR="00D2428C">
        <w:rPr>
          <w:b/>
          <w:spacing w:val="-2"/>
        </w:rPr>
        <w:t xml:space="preserve">: </w:t>
      </w:r>
      <w:r w:rsidR="00D2428C">
        <w:t>использовать земельный участок при условии реконструкции объектов, как здание</w:t>
      </w:r>
      <w:r w:rsidR="00BA0C79">
        <w:t xml:space="preserve"> одноквартирного (</w:t>
      </w:r>
      <w:r w:rsidR="00D2428C">
        <w:t>блокированного</w:t>
      </w:r>
      <w:r w:rsidR="00BA0C79">
        <w:t>)</w:t>
      </w:r>
      <w:r w:rsidR="00D2428C">
        <w:t xml:space="preserve"> жилого дома, здание специализированное розничной торговли,</w:t>
      </w:r>
      <w:r w:rsidR="00BA0C79">
        <w:t xml:space="preserve"> здание специализированное </w:t>
      </w:r>
      <w:r w:rsidR="00382631">
        <w:t xml:space="preserve">для </w:t>
      </w:r>
      <w:r w:rsidR="00BA0C79">
        <w:t>общественного питания, здание специализированное складов, торговых баз, баз материально-технического снабжения, хранилищ,</w:t>
      </w:r>
      <w:r w:rsidR="00D2428C">
        <w:t xml:space="preserve"> здание административно-хозяйственное, здание специализированное для бытового обслуживания населения.</w:t>
      </w:r>
    </w:p>
    <w:p w:rsidR="00382631" w:rsidRPr="00382631" w:rsidRDefault="00382631" w:rsidP="00D2428C">
      <w:pPr>
        <w:spacing w:line="180" w:lineRule="exact"/>
        <w:jc w:val="both"/>
        <w:rPr>
          <w:color w:val="000000"/>
        </w:rPr>
      </w:pPr>
      <w:r w:rsidRPr="00382631">
        <w:rPr>
          <w:color w:val="000000"/>
        </w:rPr>
        <w:t>Ограничения (обременения) прав на земельные участки, расположенные на территории, подвергшейся радиоактивному загрязнению в результате катастрофы на Чернобыльской АЭС (в зоне проживания с периодическим радиационным контролем), площадь 0.0915 га.</w:t>
      </w:r>
    </w:p>
    <w:p w:rsidR="00382631" w:rsidRPr="00382631" w:rsidRDefault="00382631" w:rsidP="00D2428C">
      <w:pPr>
        <w:spacing w:line="180" w:lineRule="exact"/>
        <w:jc w:val="both"/>
        <w:rPr>
          <w:color w:val="000000"/>
        </w:rPr>
      </w:pPr>
      <w:r w:rsidRPr="00382631">
        <w:rPr>
          <w:color w:val="000000"/>
        </w:rPr>
        <w:lastRenderedPageBreak/>
        <w:t xml:space="preserve">Ограничения (обременения) прав на земельные участки, расположенные на </w:t>
      </w:r>
      <w:proofErr w:type="spellStart"/>
      <w:r w:rsidRPr="00382631">
        <w:rPr>
          <w:color w:val="000000"/>
        </w:rPr>
        <w:t>приаэродромных</w:t>
      </w:r>
      <w:proofErr w:type="spellEnd"/>
      <w:r w:rsidRPr="00382631">
        <w:rPr>
          <w:color w:val="000000"/>
        </w:rPr>
        <w:t xml:space="preserve"> территориях, площадь 0.0915 га.</w:t>
      </w:r>
    </w:p>
    <w:p w:rsidR="00D2428C" w:rsidRDefault="001B33AA" w:rsidP="00D2428C">
      <w:pPr>
        <w:spacing w:line="180" w:lineRule="exact"/>
        <w:jc w:val="both"/>
        <w:rPr>
          <w:color w:val="000000"/>
        </w:rPr>
      </w:pPr>
      <w:r>
        <w:rPr>
          <w:b/>
        </w:rPr>
        <w:t xml:space="preserve">Сведения об условиях, предусмотренных в решении об изъятии земельного участка: </w:t>
      </w:r>
      <w:r w:rsidR="00D2428C">
        <w:t xml:space="preserve">заключить </w:t>
      </w:r>
      <w:r w:rsidR="00D2428C" w:rsidRPr="00B735DA">
        <w:rPr>
          <w:color w:val="000000"/>
        </w:rPr>
        <w:t xml:space="preserve">с </w:t>
      </w:r>
      <w:r w:rsidR="00D2428C">
        <w:rPr>
          <w:color w:val="000000"/>
        </w:rPr>
        <w:t xml:space="preserve">Гомельским </w:t>
      </w:r>
      <w:r w:rsidR="00D2428C" w:rsidRPr="00B735DA">
        <w:rPr>
          <w:color w:val="000000"/>
        </w:rPr>
        <w:t xml:space="preserve">райисполкомом договор аренды земельного участка и </w:t>
      </w:r>
      <w:r w:rsidR="00D2428C">
        <w:rPr>
          <w:color w:val="000000"/>
        </w:rPr>
        <w:t>осуществить в двухмесячный срок со дня подписания договора аренды государственную регистрацию земельного участка, прав на него. Право аренды на земельный участок, предоставленный в соответствии с решение</w:t>
      </w:r>
      <w:r w:rsidR="00382631">
        <w:rPr>
          <w:color w:val="000000"/>
        </w:rPr>
        <w:t>м Гомельского райисполкома от 13.10.2025 № 2297</w:t>
      </w:r>
      <w:r w:rsidR="00D2428C">
        <w:rPr>
          <w:color w:val="000000"/>
        </w:rPr>
        <w:t>, возникает с момента его государственной регистрации в соответствующей организации по государственной регистрации недвижимого имущества, прав на него и сделок с ним и прекращается через 25 лет со дня регистрации данного права</w:t>
      </w:r>
      <w:r w:rsidR="00D2428C" w:rsidRPr="00C633EA">
        <w:rPr>
          <w:color w:val="000000"/>
        </w:rPr>
        <w:t xml:space="preserve">; </w:t>
      </w:r>
      <w:r w:rsidR="00D2428C">
        <w:rPr>
          <w:color w:val="000000"/>
        </w:rPr>
        <w:t>получить в установленном порядке архитектурно-планировочное задание и технические условия для инженерно-технического обеспечения объекта строительства, разрешение райисполкома на проведение проектно-изыскательских работ, разработку строительного проекта на строительство объект</w:t>
      </w:r>
      <w:r w:rsidR="006F5123">
        <w:rPr>
          <w:color w:val="000000"/>
        </w:rPr>
        <w:t>а в срок, не превышающий двух лет</w:t>
      </w:r>
      <w:r w:rsidR="00D2428C" w:rsidRPr="00C633EA">
        <w:rPr>
          <w:color w:val="000000"/>
        </w:rPr>
        <w:t>;</w:t>
      </w:r>
      <w:r w:rsidR="00D2428C">
        <w:rPr>
          <w:color w:val="000000"/>
        </w:rPr>
        <w:t xml:space="preserve"> в течение шести месяцев со дня утверждения в установленном порядке проектной документации на строительство</w:t>
      </w:r>
      <w:r w:rsidR="006F5123">
        <w:rPr>
          <w:color w:val="000000"/>
        </w:rPr>
        <w:t xml:space="preserve"> приступить к строительству объекта</w:t>
      </w:r>
      <w:r w:rsidR="00D2428C" w:rsidRPr="00E1056D">
        <w:rPr>
          <w:color w:val="000000"/>
        </w:rPr>
        <w:t xml:space="preserve">; </w:t>
      </w:r>
      <w:r w:rsidR="006F5123">
        <w:rPr>
          <w:color w:val="000000"/>
        </w:rPr>
        <w:t>осуществить реконструкцию объекта в сроки, определенные проектно-сметной документацией</w:t>
      </w:r>
      <w:r w:rsidR="00D2428C" w:rsidRPr="00E1056D">
        <w:rPr>
          <w:color w:val="000000"/>
        </w:rPr>
        <w:t>;</w:t>
      </w:r>
      <w:r w:rsidR="006F5123">
        <w:rPr>
          <w:color w:val="000000"/>
        </w:rPr>
        <w:t xml:space="preserve"> </w:t>
      </w:r>
      <w:r w:rsidR="00D2428C">
        <w:rPr>
          <w:color w:val="000000"/>
        </w:rPr>
        <w:t>по миновании надобности, но не позднее трех месяцев до окончания срока аренды земельного участка, обратиться в райисполком с заявлением о продлении срока аренды на земельный участок либо сообщить райисполкому об его возврате</w:t>
      </w:r>
      <w:r w:rsidR="00D2428C" w:rsidRPr="00E1056D">
        <w:rPr>
          <w:color w:val="000000"/>
        </w:rPr>
        <w:t xml:space="preserve">; </w:t>
      </w:r>
      <w:r w:rsidR="00D2428C">
        <w:rPr>
          <w:color w:val="000000"/>
        </w:rPr>
        <w:t>соблюдать права и обязанности землепользователей, установленные статьями 85, 106 Кодекса Республики Беларусь о земле.</w:t>
      </w:r>
    </w:p>
    <w:p w:rsidR="006F5123" w:rsidRDefault="006F5123" w:rsidP="00D2428C">
      <w:pPr>
        <w:spacing w:line="180" w:lineRule="exact"/>
        <w:jc w:val="both"/>
        <w:rPr>
          <w:color w:val="000000"/>
        </w:rPr>
      </w:pPr>
      <w:r>
        <w:rPr>
          <w:b/>
        </w:rPr>
        <w:t xml:space="preserve">Обязательные условия электронных торгов: </w:t>
      </w:r>
      <w:r>
        <w:rPr>
          <w:color w:val="000000"/>
        </w:rPr>
        <w:t>завершение перепрофилирования объекта (включая проектные работы и ввод объекта в эксплуатацию) в течение трех лет с момента государственной регистрации договора купли-продажи объекта</w:t>
      </w:r>
      <w:r w:rsidRPr="00355F6E">
        <w:rPr>
          <w:color w:val="000000"/>
        </w:rPr>
        <w:t>;</w:t>
      </w:r>
      <w:r>
        <w:rPr>
          <w:color w:val="000000"/>
        </w:rPr>
        <w:t xml:space="preserve"> в течение трех месяцев с момента государственной регистрации договора купли-продажи объекта возместить продавцу затраты, понесенные на изготовление необходимой документации, связанной с подготовкой недвижимого имущества к отчуждению. В случае нарушения условий, указанных в пункте 3 решени</w:t>
      </w:r>
      <w:r w:rsidR="00C43DBA">
        <w:rPr>
          <w:color w:val="000000"/>
        </w:rPr>
        <w:t>я Гомельского райисполкома от 29.09.2025 № 2132</w:t>
      </w:r>
      <w:r>
        <w:rPr>
          <w:color w:val="000000"/>
        </w:rPr>
        <w:t>, покупатель уплачивает штраф в размере 30 базовых величин.</w:t>
      </w:r>
    </w:p>
    <w:p w:rsidR="006F5123" w:rsidRPr="006F5123" w:rsidRDefault="006F5123" w:rsidP="00BB2E67">
      <w:pPr>
        <w:tabs>
          <w:tab w:val="left" w:pos="0"/>
        </w:tabs>
        <w:suppressAutoHyphens/>
        <w:spacing w:line="180" w:lineRule="exact"/>
        <w:jc w:val="both"/>
        <w:rPr>
          <w:b/>
          <w:spacing w:val="-2"/>
        </w:rPr>
      </w:pPr>
      <w:r w:rsidRPr="00BB2E67">
        <w:rPr>
          <w:b/>
        </w:rPr>
        <w:t xml:space="preserve">Затраты, связанные с подготовкой недвижимого имущества к отчуждению: </w:t>
      </w:r>
      <w:r w:rsidR="00BB2E67" w:rsidRPr="00BB2E67">
        <w:rPr>
          <w:b/>
        </w:rPr>
        <w:t>1 926 руб.</w:t>
      </w:r>
      <w:r w:rsidR="00BB2E67" w:rsidRPr="000A5C8D">
        <w:rPr>
          <w:b/>
        </w:rPr>
        <w:t xml:space="preserve"> </w:t>
      </w:r>
      <w:r w:rsidR="00BB2E67">
        <w:rPr>
          <w:b/>
        </w:rPr>
        <w:t>89</w:t>
      </w:r>
      <w:r w:rsidR="00BB2E67" w:rsidRPr="000A5C8D">
        <w:rPr>
          <w:b/>
        </w:rPr>
        <w:t xml:space="preserve"> коп.</w:t>
      </w:r>
    </w:p>
    <w:p w:rsidR="001B33AA" w:rsidRPr="005248E9" w:rsidRDefault="001B33AA" w:rsidP="00D2428C">
      <w:pPr>
        <w:spacing w:line="180" w:lineRule="exact"/>
        <w:jc w:val="both"/>
      </w:pPr>
      <w:r>
        <w:rPr>
          <w:b/>
          <w:bCs/>
        </w:rPr>
        <w:t>Начальная цена предмета электронных торгов:</w:t>
      </w:r>
      <w:r w:rsidR="00CD7161">
        <w:rPr>
          <w:b/>
        </w:rPr>
        <w:t xml:space="preserve"> </w:t>
      </w:r>
      <w:r w:rsidR="00C43DBA">
        <w:rPr>
          <w:b/>
        </w:rPr>
        <w:t>95 834</w:t>
      </w:r>
      <w:r w:rsidR="00CD7161" w:rsidRPr="000A5C8D">
        <w:rPr>
          <w:b/>
        </w:rPr>
        <w:t xml:space="preserve"> руб. </w:t>
      </w:r>
      <w:r w:rsidR="00C43DBA">
        <w:rPr>
          <w:b/>
        </w:rPr>
        <w:t>01</w:t>
      </w:r>
      <w:r w:rsidRPr="000A5C8D">
        <w:rPr>
          <w:b/>
        </w:rPr>
        <w:t xml:space="preserve"> коп.</w:t>
      </w:r>
      <w:r w:rsidR="00524AFA">
        <w:t xml:space="preserve"> </w:t>
      </w:r>
    </w:p>
    <w:p w:rsidR="001B33AA" w:rsidRPr="001559F7" w:rsidRDefault="001B33AA" w:rsidP="001559F7">
      <w:pPr>
        <w:tabs>
          <w:tab w:val="left" w:pos="0"/>
        </w:tabs>
        <w:suppressAutoHyphens/>
        <w:spacing w:line="180" w:lineRule="exact"/>
        <w:jc w:val="both"/>
        <w:rPr>
          <w:b/>
        </w:rPr>
      </w:pPr>
      <w:r>
        <w:rPr>
          <w:b/>
          <w:bCs/>
        </w:rPr>
        <w:t>Задаток для участия в электронных торгах:</w:t>
      </w:r>
      <w:r w:rsidR="00C43DBA">
        <w:rPr>
          <w:b/>
        </w:rPr>
        <w:t xml:space="preserve"> 19 100</w:t>
      </w:r>
      <w:r>
        <w:rPr>
          <w:b/>
        </w:rPr>
        <w:t xml:space="preserve"> руб.</w:t>
      </w:r>
    </w:p>
    <w:p w:rsidR="001559F7" w:rsidRDefault="001559F7" w:rsidP="001559F7">
      <w:pPr>
        <w:tabs>
          <w:tab w:val="left" w:pos="0"/>
        </w:tabs>
        <w:spacing w:line="180" w:lineRule="exact"/>
        <w:jc w:val="center"/>
        <w:rPr>
          <w:b/>
        </w:rPr>
      </w:pPr>
      <w:r>
        <w:rPr>
          <w:b/>
        </w:rPr>
        <w:t xml:space="preserve">Лот № </w:t>
      </w:r>
      <w:r w:rsidR="00A65F00">
        <w:rPr>
          <w:b/>
        </w:rPr>
        <w:t>3</w:t>
      </w:r>
    </w:p>
    <w:p w:rsidR="00405913" w:rsidRPr="00A61EAE" w:rsidRDefault="001559F7" w:rsidP="00405913">
      <w:pPr>
        <w:tabs>
          <w:tab w:val="left" w:pos="6800"/>
        </w:tabs>
        <w:snapToGrid w:val="0"/>
        <w:spacing w:line="180" w:lineRule="exact"/>
        <w:jc w:val="both"/>
        <w:rPr>
          <w:color w:val="000000"/>
        </w:rPr>
      </w:pPr>
      <w:r>
        <w:rPr>
          <w:b/>
        </w:rPr>
        <w:t>Информация о предмете электронных торгов:</w:t>
      </w:r>
      <w:r>
        <w:t xml:space="preserve"> </w:t>
      </w:r>
      <w:r w:rsidR="00405913" w:rsidRPr="00405913">
        <w:rPr>
          <w:color w:val="000000"/>
        </w:rPr>
        <w:t>здание специализированное культурно-просветительного и (или) зрелищного назначения (Партизанский сельский дом культуры) с пристройкой, верандой, 4 крыльцами, отмосткой, одноэтажное кирпичное, общая площадь здания – 390,3 кв. м, инв. № 343/С-33345; здание котельной, одноэтажное кирпичное, общая площадь здания – 47,8 кв. м, без наличия документов, удостоверяющих государственную регистрацию прав на данное имущество</w:t>
      </w:r>
      <w:r w:rsidR="00EB06C3" w:rsidRPr="00EB06C3">
        <w:rPr>
          <w:color w:val="000000"/>
        </w:rPr>
        <w:t xml:space="preserve">; </w:t>
      </w:r>
      <w:r w:rsidR="00EB06C3">
        <w:rPr>
          <w:color w:val="000000"/>
        </w:rPr>
        <w:t>навес для дров, ограждение, кабельная линия электропередачи, котел.</w:t>
      </w:r>
    </w:p>
    <w:p w:rsidR="001559F7" w:rsidRPr="00880694" w:rsidRDefault="001559F7" w:rsidP="001559F7">
      <w:pPr>
        <w:spacing w:line="180" w:lineRule="exact"/>
        <w:jc w:val="both"/>
        <w:rPr>
          <w:color w:val="000000"/>
        </w:rPr>
      </w:pPr>
      <w:r w:rsidRPr="004D6F33">
        <w:rPr>
          <w:b/>
          <w:spacing w:val="-2"/>
        </w:rPr>
        <w:t>Место нахождения</w:t>
      </w:r>
      <w:r>
        <w:rPr>
          <w:b/>
          <w:spacing w:val="-2"/>
        </w:rPr>
        <w:t>:</w:t>
      </w:r>
      <w:r w:rsidRPr="004D6F33">
        <w:rPr>
          <w:b/>
          <w:spacing w:val="-2"/>
        </w:rPr>
        <w:t xml:space="preserve"> </w:t>
      </w:r>
      <w:r w:rsidR="00405913">
        <w:rPr>
          <w:color w:val="000000"/>
        </w:rPr>
        <w:t>Гомельская область, Хойникский</w:t>
      </w:r>
      <w:r w:rsidR="00880694" w:rsidRPr="00880694">
        <w:rPr>
          <w:color w:val="000000"/>
        </w:rPr>
        <w:t xml:space="preserve"> район, </w:t>
      </w:r>
      <w:proofErr w:type="spellStart"/>
      <w:r w:rsidR="00405913">
        <w:rPr>
          <w:color w:val="000000"/>
        </w:rPr>
        <w:t>Великоборский</w:t>
      </w:r>
      <w:proofErr w:type="spellEnd"/>
      <w:r w:rsidR="00880694" w:rsidRPr="00880694">
        <w:rPr>
          <w:color w:val="000000"/>
        </w:rPr>
        <w:t xml:space="preserve"> с/с, д.</w:t>
      </w:r>
      <w:r w:rsidR="00405913">
        <w:rPr>
          <w:color w:val="000000"/>
        </w:rPr>
        <w:t xml:space="preserve"> Партизанская, ул. Советская, д. 14, 14/1.</w:t>
      </w:r>
    </w:p>
    <w:p w:rsidR="001559F7" w:rsidRDefault="001559F7" w:rsidP="001559F7">
      <w:pPr>
        <w:spacing w:line="180" w:lineRule="exact"/>
        <w:jc w:val="both"/>
        <w:rPr>
          <w:spacing w:val="-2"/>
        </w:rPr>
      </w:pPr>
      <w:r>
        <w:rPr>
          <w:b/>
          <w:spacing w:val="-2"/>
          <w:lang w:val="smn-FI"/>
        </w:rPr>
        <w:t>Информация о земельн</w:t>
      </w:r>
      <w:r>
        <w:rPr>
          <w:b/>
          <w:spacing w:val="-2"/>
        </w:rPr>
        <w:t>ом</w:t>
      </w:r>
      <w:r>
        <w:rPr>
          <w:b/>
          <w:spacing w:val="-2"/>
          <w:lang w:val="smn-FI"/>
        </w:rPr>
        <w:t xml:space="preserve"> участк</w:t>
      </w:r>
      <w:r>
        <w:rPr>
          <w:b/>
          <w:spacing w:val="-2"/>
        </w:rPr>
        <w:t>е:</w:t>
      </w:r>
      <w:r w:rsidR="00A61EAE">
        <w:rPr>
          <w:spacing w:val="-2"/>
        </w:rPr>
        <w:t xml:space="preserve"> площадь – 0,4259</w:t>
      </w:r>
      <w:r w:rsidR="00880694">
        <w:rPr>
          <w:spacing w:val="-2"/>
        </w:rPr>
        <w:t xml:space="preserve"> га в аренду </w:t>
      </w:r>
      <w:r w:rsidR="00A61EAE">
        <w:rPr>
          <w:spacing w:val="-2"/>
        </w:rPr>
        <w:t>по 15.10.2050.</w:t>
      </w:r>
    </w:p>
    <w:p w:rsidR="001559F7" w:rsidRDefault="001559F7" w:rsidP="001559F7">
      <w:pPr>
        <w:spacing w:line="180" w:lineRule="exact"/>
        <w:jc w:val="both"/>
      </w:pPr>
      <w:r>
        <w:rPr>
          <w:b/>
        </w:rPr>
        <w:t>Продавец:</w:t>
      </w:r>
      <w:r>
        <w:t xml:space="preserve"> </w:t>
      </w:r>
      <w:r w:rsidR="00D67DD6">
        <w:rPr>
          <w:color w:val="000000"/>
        </w:rPr>
        <w:t>сектор</w:t>
      </w:r>
      <w:r w:rsidR="00880694" w:rsidRPr="00880694">
        <w:rPr>
          <w:color w:val="000000"/>
        </w:rPr>
        <w:t xml:space="preserve"> культуры </w:t>
      </w:r>
      <w:proofErr w:type="spellStart"/>
      <w:r w:rsidR="00D67DD6">
        <w:rPr>
          <w:color w:val="000000"/>
        </w:rPr>
        <w:t>Хойникского</w:t>
      </w:r>
      <w:proofErr w:type="spellEnd"/>
      <w:r w:rsidR="00880694" w:rsidRPr="00880694">
        <w:rPr>
          <w:color w:val="000000"/>
        </w:rPr>
        <w:t xml:space="preserve"> райисполкома</w:t>
      </w:r>
      <w:r w:rsidR="00D67DD6">
        <w:t>, тел. (02346) 4-19-43.</w:t>
      </w:r>
    </w:p>
    <w:p w:rsidR="00D67DD6" w:rsidRDefault="00D6077C" w:rsidP="00D67DD6">
      <w:pPr>
        <w:spacing w:line="180" w:lineRule="exact"/>
        <w:jc w:val="both"/>
      </w:pPr>
      <w:r>
        <w:rPr>
          <w:b/>
          <w:spacing w:val="-2"/>
        </w:rPr>
        <w:t xml:space="preserve">Сведения о возможном использовании земельного участка: </w:t>
      </w:r>
      <w:r w:rsidR="00D67DD6">
        <w:t>в установленном законодательством порядке использовать земельный участок для размещения объектов розничной торговли, социально-бытового о</w:t>
      </w:r>
      <w:r w:rsidR="00A61EAE">
        <w:t>бслуживания населения и развития</w:t>
      </w:r>
      <w:r w:rsidR="00D67DD6">
        <w:t xml:space="preserve"> ремесел, общественного питания, бытового обслуживания, образования, здравоохранения, пр</w:t>
      </w:r>
      <w:r w:rsidR="004D13C1">
        <w:t>едоставлени</w:t>
      </w:r>
      <w:r w:rsidR="00903836">
        <w:t>я</w:t>
      </w:r>
      <w:r w:rsidR="004D13C1">
        <w:t xml:space="preserve"> социальных услуг и (</w:t>
      </w:r>
      <w:r w:rsidR="00D67DD6">
        <w:t>или</w:t>
      </w:r>
      <w:r w:rsidR="004D13C1">
        <w:t>)</w:t>
      </w:r>
      <w:r w:rsidR="00D67DD6">
        <w:t xml:space="preserve"> административно-хозяйственного, гостиничного, социально-культурного, складского, физкультурно-спортивного назначения.</w:t>
      </w:r>
    </w:p>
    <w:p w:rsidR="00E5322F" w:rsidRPr="00BD085E" w:rsidRDefault="00D6077C" w:rsidP="00E5322F">
      <w:pPr>
        <w:spacing w:line="180" w:lineRule="exact"/>
        <w:jc w:val="both"/>
      </w:pPr>
      <w:r>
        <w:rPr>
          <w:b/>
        </w:rPr>
        <w:t xml:space="preserve">Сведения об условиях, предусмотренных в решении об изъятии земельного участка: </w:t>
      </w:r>
      <w:r w:rsidR="00E5322F">
        <w:t xml:space="preserve">заключить с </w:t>
      </w:r>
      <w:proofErr w:type="spellStart"/>
      <w:r w:rsidR="00E5322F">
        <w:t>Хойникским</w:t>
      </w:r>
      <w:proofErr w:type="spellEnd"/>
      <w:r w:rsidR="00E5322F">
        <w:t xml:space="preserve"> районным исполнительным комитетом договор аренды земельного участка и обратиться в двухмесячный срок после заключения договора аренды земельного участка за государственной регистрацией прекращения права постоянного пользования и возникновения права аренды на земельный участок</w:t>
      </w:r>
      <w:r w:rsidR="00E5322F" w:rsidRPr="00BD085E">
        <w:t>;</w:t>
      </w:r>
      <w:r w:rsidR="00E5322F">
        <w:t xml:space="preserve"> получить архитектурно-планировочное задание и технические условия для инженерно-технического обеспечения объекта строительства (реконструкции), разрешение </w:t>
      </w:r>
      <w:proofErr w:type="spellStart"/>
      <w:r w:rsidR="00E5322F">
        <w:t>Хойникского</w:t>
      </w:r>
      <w:proofErr w:type="spellEnd"/>
      <w:r w:rsidR="00E5322F">
        <w:t xml:space="preserve"> районного исполнительного комитета на проведение проектно-изыскательских работ и разработки строительного проекта на строительство (реконструкцию) объекта в срок, не превышающий двух лет</w:t>
      </w:r>
      <w:r w:rsidR="00E5322F" w:rsidRPr="00BD085E">
        <w:t xml:space="preserve">; </w:t>
      </w:r>
      <w:r w:rsidR="00E5322F">
        <w:t>приступить к строительству объекта в течение шести месяцев со дня утверждения проектной документации на строительство объекта</w:t>
      </w:r>
      <w:r w:rsidR="00E5322F" w:rsidRPr="00BD085E">
        <w:t xml:space="preserve">; </w:t>
      </w:r>
      <w:r w:rsidR="00E5322F">
        <w:t>завершить строительство объекта в сроки, определенные проектной документацией.</w:t>
      </w:r>
    </w:p>
    <w:p w:rsidR="00E5322F" w:rsidRDefault="00E5322F" w:rsidP="00E5322F">
      <w:pPr>
        <w:spacing w:line="180" w:lineRule="exact"/>
        <w:jc w:val="both"/>
        <w:rPr>
          <w:color w:val="000000"/>
        </w:rPr>
      </w:pPr>
      <w:r>
        <w:rPr>
          <w:b/>
        </w:rPr>
        <w:t xml:space="preserve">Обязательные условия электронных торгов: </w:t>
      </w:r>
      <w:r>
        <w:rPr>
          <w:color w:val="000000"/>
        </w:rPr>
        <w:t>срок разработки проектной документации не более двух лет с даты заключения договора купли-продажи, срок начала реконструкции приобретенного имущества в течение шести месяцев со дня утверждения в установленном порядке проектной документации и срок их окончания - нормативный срок согласно разработанной и утвержденной проектной документации</w:t>
      </w:r>
      <w:r w:rsidRPr="0053635B">
        <w:rPr>
          <w:color w:val="000000"/>
        </w:rPr>
        <w:t xml:space="preserve">; </w:t>
      </w:r>
      <w:r>
        <w:rPr>
          <w:color w:val="000000"/>
        </w:rPr>
        <w:t>использовать реконструированный объект не менее трех лет с момента ввода его в эксплуатацию для размещения объектов розничной торговли, социально-бытового обслуживания населения и развити</w:t>
      </w:r>
      <w:r w:rsidR="004F0014">
        <w:rPr>
          <w:color w:val="000000"/>
        </w:rPr>
        <w:t>я</w:t>
      </w:r>
      <w:r>
        <w:rPr>
          <w:color w:val="000000"/>
        </w:rPr>
        <w:t xml:space="preserve"> ремесел, общественного питания, бытового обслуживания, образования, здравоохранения, предоставление социальных услуг и/или административно-хозяйственного, гостиничного, социально-культурного, складского, физкультурно-спортивного назначения. За неисполнение обязательных условий продажи покупатель уплачивает штраф в размере 20 процентов от цены продажи недвижимого имущества. В течение одного года после уплаты либо поступления первого платежа в счет уплаты указанного штрафа покупатель устраняет допущенные нарушения. Неисполнение обязательных условий продажи по истечении одного года после уплаты либо поступления первого платежа в счет уплаты указанного штрафа, а также неуплата указанного штрафа являются основанием для расторжения договора купли-продажи по соглашению сторон либо по решению суда. 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 Не допускается залог приобретенного недвижимого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обязательных условий продажи. До истечения срока выполнения обязательных условий продажи допускается отчуждение покупателем недвижимого имущества по согласованию с </w:t>
      </w:r>
      <w:proofErr w:type="spellStart"/>
      <w:r>
        <w:rPr>
          <w:color w:val="000000"/>
        </w:rPr>
        <w:t>Хойникским</w:t>
      </w:r>
      <w:proofErr w:type="spellEnd"/>
      <w:r>
        <w:rPr>
          <w:color w:val="000000"/>
        </w:rPr>
        <w:t xml:space="preserve"> районным исполнительным комитетом,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 При этом на нового покупателя распространяется ограничение по залогу и удовлетворению требований кредиторов в процедурах несостоятельности или банкротства.</w:t>
      </w:r>
    </w:p>
    <w:p w:rsidR="001559F7" w:rsidRPr="00A3399D" w:rsidRDefault="001559F7" w:rsidP="001559F7">
      <w:pPr>
        <w:spacing w:line="180" w:lineRule="exact"/>
        <w:jc w:val="both"/>
      </w:pPr>
      <w:r>
        <w:rPr>
          <w:b/>
          <w:bCs/>
        </w:rPr>
        <w:t>Начальная цена предмета электронных торгов:</w:t>
      </w:r>
      <w:r w:rsidR="00096692">
        <w:rPr>
          <w:b/>
        </w:rPr>
        <w:t xml:space="preserve"> 26 561</w:t>
      </w:r>
      <w:r>
        <w:rPr>
          <w:b/>
        </w:rPr>
        <w:t xml:space="preserve"> р</w:t>
      </w:r>
      <w:r w:rsidR="00096692">
        <w:rPr>
          <w:b/>
        </w:rPr>
        <w:t>уб</w:t>
      </w:r>
      <w:r w:rsidR="00A3399D">
        <w:t>.</w:t>
      </w:r>
      <w:r w:rsidR="00096692">
        <w:t xml:space="preserve"> </w:t>
      </w:r>
      <w:r w:rsidR="00096692" w:rsidRPr="0038087E">
        <w:rPr>
          <w:b/>
        </w:rPr>
        <w:t>17 коп.</w:t>
      </w:r>
    </w:p>
    <w:p w:rsidR="001559F7" w:rsidRDefault="001559F7" w:rsidP="001559F7">
      <w:pPr>
        <w:tabs>
          <w:tab w:val="left" w:pos="0"/>
        </w:tabs>
        <w:suppressAutoHyphens/>
        <w:spacing w:line="180" w:lineRule="exact"/>
        <w:jc w:val="both"/>
        <w:rPr>
          <w:b/>
        </w:rPr>
      </w:pPr>
      <w:r>
        <w:rPr>
          <w:b/>
          <w:bCs/>
        </w:rPr>
        <w:t>Задаток для участия в электронных торгах:</w:t>
      </w:r>
      <w:r w:rsidR="00096692">
        <w:rPr>
          <w:b/>
        </w:rPr>
        <w:t xml:space="preserve"> 5 300</w:t>
      </w:r>
      <w:r>
        <w:rPr>
          <w:b/>
        </w:rPr>
        <w:t xml:space="preserve"> руб.</w:t>
      </w:r>
    </w:p>
    <w:p w:rsidR="00880694" w:rsidRDefault="00B26761" w:rsidP="00880694">
      <w:pPr>
        <w:tabs>
          <w:tab w:val="left" w:pos="0"/>
        </w:tabs>
        <w:spacing w:line="180" w:lineRule="exact"/>
        <w:jc w:val="center"/>
        <w:rPr>
          <w:b/>
        </w:rPr>
      </w:pPr>
      <w:r>
        <w:rPr>
          <w:b/>
        </w:rPr>
        <w:t xml:space="preserve">Лот № </w:t>
      </w:r>
      <w:r w:rsidR="00A65F00">
        <w:rPr>
          <w:b/>
        </w:rPr>
        <w:t>4</w:t>
      </w:r>
    </w:p>
    <w:p w:rsidR="0038087E" w:rsidRDefault="00880694" w:rsidP="00880694">
      <w:pPr>
        <w:spacing w:line="180" w:lineRule="exact"/>
        <w:jc w:val="both"/>
        <w:rPr>
          <w:sz w:val="30"/>
          <w:szCs w:val="30"/>
        </w:rPr>
      </w:pPr>
      <w:r>
        <w:rPr>
          <w:b/>
        </w:rPr>
        <w:t>Информация о предмете электронных торгов:</w:t>
      </w:r>
      <w:r>
        <w:t xml:space="preserve"> </w:t>
      </w:r>
      <w:r w:rsidR="0038087E" w:rsidRPr="0038087E">
        <w:rPr>
          <w:color w:val="000000"/>
        </w:rPr>
        <w:t>здание специализированное для лечебно-профилактических и (или) санаторно-курортных целей (фельдшерско-акушерский пункт) с верандой, сараем, калиткой, забором, одноэтажное кирпичное, общая площадь здания – 65 кв. м, инв. № 343/С-22124; водопроводная сеть с трубопроводом, колодцем ВК-1, протяженностью подземной прокладки – 33,</w:t>
      </w:r>
      <w:r w:rsidR="0038087E">
        <w:rPr>
          <w:color w:val="000000"/>
        </w:rPr>
        <w:t>6 м</w:t>
      </w:r>
      <w:r w:rsidR="00AF2108">
        <w:rPr>
          <w:color w:val="000000"/>
        </w:rPr>
        <w:t>,</w:t>
      </w:r>
      <w:r w:rsidR="00A61EAE" w:rsidRPr="00A61EAE">
        <w:rPr>
          <w:color w:val="000000"/>
        </w:rPr>
        <w:t xml:space="preserve"> </w:t>
      </w:r>
      <w:r w:rsidR="00A61EAE" w:rsidRPr="00CD7161">
        <w:rPr>
          <w:color w:val="000000"/>
        </w:rPr>
        <w:t>без наличия документов, удостоверяю</w:t>
      </w:r>
      <w:r w:rsidR="00A61EAE">
        <w:rPr>
          <w:color w:val="000000"/>
        </w:rPr>
        <w:t xml:space="preserve">щих государственную регистрацию </w:t>
      </w:r>
      <w:r w:rsidR="00A61EAE">
        <w:t>права на данное имущество</w:t>
      </w:r>
      <w:r w:rsidR="0038087E" w:rsidRPr="0038087E">
        <w:rPr>
          <w:color w:val="000000"/>
        </w:rPr>
        <w:t>;</w:t>
      </w:r>
      <w:r w:rsidR="0038087E">
        <w:rPr>
          <w:color w:val="000000"/>
        </w:rPr>
        <w:t xml:space="preserve"> выгребная яма.</w:t>
      </w:r>
    </w:p>
    <w:p w:rsidR="00880694" w:rsidRPr="00AF2108" w:rsidRDefault="00880694" w:rsidP="00880694">
      <w:pPr>
        <w:spacing w:line="180" w:lineRule="exact"/>
        <w:jc w:val="both"/>
        <w:rPr>
          <w:color w:val="000000"/>
        </w:rPr>
      </w:pPr>
      <w:r w:rsidRPr="004D6F33">
        <w:rPr>
          <w:b/>
          <w:spacing w:val="-2"/>
        </w:rPr>
        <w:t>Место нахождения</w:t>
      </w:r>
      <w:r>
        <w:rPr>
          <w:b/>
          <w:spacing w:val="-2"/>
        </w:rPr>
        <w:t>:</w:t>
      </w:r>
      <w:r w:rsidRPr="004D6F33">
        <w:rPr>
          <w:b/>
          <w:spacing w:val="-2"/>
        </w:rPr>
        <w:t xml:space="preserve"> </w:t>
      </w:r>
      <w:r w:rsidR="00EE088B" w:rsidRPr="00EE088B">
        <w:rPr>
          <w:color w:val="000000"/>
        </w:rPr>
        <w:t xml:space="preserve">Гомельская область, </w:t>
      </w:r>
      <w:r w:rsidR="00A510D2">
        <w:rPr>
          <w:color w:val="000000"/>
        </w:rPr>
        <w:t>Хойникский</w:t>
      </w:r>
      <w:r w:rsidR="00EE088B" w:rsidRPr="00EE088B">
        <w:rPr>
          <w:color w:val="000000"/>
        </w:rPr>
        <w:t xml:space="preserve"> район, </w:t>
      </w:r>
      <w:proofErr w:type="spellStart"/>
      <w:r w:rsidR="00A510D2">
        <w:rPr>
          <w:color w:val="000000"/>
        </w:rPr>
        <w:t>Алексичский</w:t>
      </w:r>
      <w:proofErr w:type="spellEnd"/>
      <w:r w:rsidR="00EE088B" w:rsidRPr="00EE088B">
        <w:rPr>
          <w:color w:val="000000"/>
        </w:rPr>
        <w:t xml:space="preserve"> с/с, </w:t>
      </w:r>
      <w:r w:rsidR="00A510D2">
        <w:rPr>
          <w:color w:val="000000"/>
        </w:rPr>
        <w:t>д. Слобожанка, ул. Новая, д. 3</w:t>
      </w:r>
      <w:r w:rsidR="00AF2108" w:rsidRPr="00BD1F0D">
        <w:rPr>
          <w:color w:val="000000"/>
        </w:rPr>
        <w:t xml:space="preserve">; </w:t>
      </w:r>
      <w:r w:rsidR="00AF2108">
        <w:rPr>
          <w:color w:val="000000"/>
        </w:rPr>
        <w:t>д. Слобожанка, 118, водопроводная сеть.</w:t>
      </w:r>
    </w:p>
    <w:p w:rsidR="00880694" w:rsidRDefault="00880694" w:rsidP="00880694">
      <w:pPr>
        <w:spacing w:line="180" w:lineRule="exact"/>
        <w:jc w:val="both"/>
        <w:rPr>
          <w:spacing w:val="-2"/>
        </w:rPr>
      </w:pPr>
      <w:r>
        <w:rPr>
          <w:b/>
          <w:spacing w:val="-2"/>
          <w:lang w:val="smn-FI"/>
        </w:rPr>
        <w:t>Информация о земельн</w:t>
      </w:r>
      <w:r>
        <w:rPr>
          <w:b/>
          <w:spacing w:val="-2"/>
        </w:rPr>
        <w:t>ом</w:t>
      </w:r>
      <w:r>
        <w:rPr>
          <w:b/>
          <w:spacing w:val="-2"/>
          <w:lang w:val="smn-FI"/>
        </w:rPr>
        <w:t xml:space="preserve"> участк</w:t>
      </w:r>
      <w:r>
        <w:rPr>
          <w:b/>
          <w:spacing w:val="-2"/>
        </w:rPr>
        <w:t>е:</w:t>
      </w:r>
      <w:r>
        <w:rPr>
          <w:spacing w:val="-2"/>
        </w:rPr>
        <w:t xml:space="preserve"> пл</w:t>
      </w:r>
      <w:r w:rsidR="00BB2E67">
        <w:rPr>
          <w:spacing w:val="-2"/>
        </w:rPr>
        <w:t>ощадь – 0,0445 га в аренду по 15.10.2050.</w:t>
      </w:r>
    </w:p>
    <w:p w:rsidR="00880694" w:rsidRDefault="00880694" w:rsidP="00880694">
      <w:pPr>
        <w:spacing w:line="180" w:lineRule="exact"/>
        <w:jc w:val="both"/>
      </w:pPr>
      <w:r>
        <w:rPr>
          <w:b/>
        </w:rPr>
        <w:t>Продавец:</w:t>
      </w:r>
      <w:r>
        <w:t xml:space="preserve"> </w:t>
      </w:r>
      <w:r w:rsidR="004D13C1">
        <w:rPr>
          <w:color w:val="000000"/>
        </w:rPr>
        <w:t>учреждение здравоохранения «</w:t>
      </w:r>
      <w:proofErr w:type="spellStart"/>
      <w:r w:rsidR="004D13C1">
        <w:rPr>
          <w:color w:val="000000"/>
        </w:rPr>
        <w:t>Хойникская</w:t>
      </w:r>
      <w:proofErr w:type="spellEnd"/>
      <w:r w:rsidR="004D13C1">
        <w:rPr>
          <w:color w:val="000000"/>
        </w:rPr>
        <w:t xml:space="preserve"> центральная районная больница»</w:t>
      </w:r>
      <w:r>
        <w:t xml:space="preserve">, </w:t>
      </w:r>
      <w:r w:rsidR="004D13C1">
        <w:t>тел. (02346) 4-19-43.</w:t>
      </w:r>
    </w:p>
    <w:p w:rsidR="004D13C1" w:rsidRDefault="00880694" w:rsidP="004D13C1">
      <w:pPr>
        <w:spacing w:line="180" w:lineRule="exact"/>
        <w:jc w:val="both"/>
      </w:pPr>
      <w:r>
        <w:rPr>
          <w:b/>
          <w:spacing w:val="-2"/>
        </w:rPr>
        <w:t xml:space="preserve">Сведения о возможном использовании земельного участка: </w:t>
      </w:r>
      <w:r w:rsidR="004D13C1">
        <w:t>в установленном законодательством порядке использовать земельный участок для размещения объектов розничной торговли, социально-бытового о</w:t>
      </w:r>
      <w:r w:rsidR="00AF2108">
        <w:t>бслуживания населения и развития</w:t>
      </w:r>
      <w:r w:rsidR="004D13C1">
        <w:t xml:space="preserve"> ремесел, общественного питания, бытового обслуживания, образования,</w:t>
      </w:r>
      <w:r w:rsidR="00AF2108">
        <w:t xml:space="preserve"> здравоохранения, предоставления</w:t>
      </w:r>
      <w:r w:rsidR="004D13C1">
        <w:t xml:space="preserve"> социальных услуг и (или) административно-хозяйственного, гостиничного, социально-культурного, складского, физкультурно-спортивного назначения.</w:t>
      </w:r>
    </w:p>
    <w:p w:rsidR="004D13C1" w:rsidRPr="00BD085E" w:rsidRDefault="004D13C1" w:rsidP="004D13C1">
      <w:pPr>
        <w:spacing w:line="180" w:lineRule="exact"/>
        <w:jc w:val="both"/>
      </w:pPr>
      <w:r>
        <w:rPr>
          <w:b/>
        </w:rPr>
        <w:t xml:space="preserve">Сведения об условиях, предусмотренных в решении об изъятии земельного участка: </w:t>
      </w:r>
      <w:r>
        <w:t xml:space="preserve">заключить с </w:t>
      </w:r>
      <w:proofErr w:type="spellStart"/>
      <w:r>
        <w:t>Хойникским</w:t>
      </w:r>
      <w:proofErr w:type="spellEnd"/>
      <w:r>
        <w:t xml:space="preserve"> районным исполнительным комитетом договор аренды земельного участка и обратиться в двухмесячный срок после заключения договора аренды земельного участка за государственной регистрацией прекращения права постоянного пользования и возникновения права аренды на земельный участок</w:t>
      </w:r>
      <w:r w:rsidRPr="00BD085E">
        <w:t>;</w:t>
      </w:r>
      <w:r>
        <w:t xml:space="preserve"> получить архитектурно-планировочное задание и технические условия для инженерно-технического обеспечения объекта строительства (реконструкции), разрешение </w:t>
      </w:r>
      <w:proofErr w:type="spellStart"/>
      <w:r>
        <w:t>Хойникского</w:t>
      </w:r>
      <w:proofErr w:type="spellEnd"/>
      <w:r>
        <w:t xml:space="preserve"> районного исполнительного комитета на проведение проектно-изыскательских работ и разработки строительного проекта на строительство (реконструкцию) объекта в срок, не превышающий двух лет</w:t>
      </w:r>
      <w:r w:rsidRPr="00BD085E">
        <w:t xml:space="preserve">; </w:t>
      </w:r>
      <w:r>
        <w:t>приступить к строительству объекта в течение шести месяцев со дня утверждения проектной документации на строительство объекта</w:t>
      </w:r>
      <w:r w:rsidRPr="00BD085E">
        <w:t xml:space="preserve">; </w:t>
      </w:r>
      <w:r>
        <w:t>завершить строительство объекта в сроки, определенные проектной документацией.</w:t>
      </w:r>
    </w:p>
    <w:p w:rsidR="004D13C1" w:rsidRDefault="004D13C1" w:rsidP="004D13C1">
      <w:pPr>
        <w:spacing w:line="180" w:lineRule="exact"/>
        <w:jc w:val="both"/>
        <w:rPr>
          <w:color w:val="000000"/>
        </w:rPr>
      </w:pPr>
      <w:r>
        <w:rPr>
          <w:b/>
        </w:rPr>
        <w:t xml:space="preserve">Обязательные условия электронных торгов: </w:t>
      </w:r>
      <w:r>
        <w:rPr>
          <w:color w:val="000000"/>
        </w:rPr>
        <w:t xml:space="preserve">срок разработки проектной документации не более двух лет с даты заключения договора купли-продажи, срок начала реконструкции приобретенного имущества в течение шести месяцев со дня утверждения в </w:t>
      </w:r>
      <w:r>
        <w:rPr>
          <w:color w:val="000000"/>
        </w:rPr>
        <w:lastRenderedPageBreak/>
        <w:t>установленном порядке проектной документации и срок их окончания - нормативный срок согласно разработанной и утвержденной проектной документации</w:t>
      </w:r>
      <w:r w:rsidRPr="0053635B">
        <w:rPr>
          <w:color w:val="000000"/>
        </w:rPr>
        <w:t xml:space="preserve">; </w:t>
      </w:r>
      <w:r>
        <w:rPr>
          <w:color w:val="000000"/>
        </w:rPr>
        <w:t>использовать реконструированный объект не менее трех лет с момента ввода его в эксплуатацию для размещения объектов розничной торговли, социально-бытового обслужив</w:t>
      </w:r>
      <w:r w:rsidR="00AF2108">
        <w:rPr>
          <w:color w:val="000000"/>
        </w:rPr>
        <w:t>ания населения и развития</w:t>
      </w:r>
      <w:r>
        <w:rPr>
          <w:color w:val="000000"/>
        </w:rPr>
        <w:t xml:space="preserve"> ремесел, общественного питания, бытового обслуживания, образования, здравоохранения, предоставление социальных услуг и/или административно-хозяйственного, гостиничного, социально-культурного, складского, физкультурно-спортивного назначения. За неисполнение обязательных условий продажи покупатель уплачивает штраф в размере 20 процентов от цены продажи недвижимого имущества. В течение одного года после уплаты либо поступления первого платежа в счет уплаты указанного штрафа покупатель устраняет допущенные нарушения. Неисполнение обязательных условий продажи по истечении одного года после уплаты либо поступления первого платежа в счет уплаты указанного штрафа, а также неуплата указанного штрафа являются основанием для расторжения договора купли-продажи по соглашению сторон либо по решению суда. 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 Не допускается залог приобретенного недвижимого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обязательных условий продажи. До истечения срока выполнения обязательных условий продажи допускается отчуждение покупателем недвижимого имущества по согласованию с </w:t>
      </w:r>
      <w:proofErr w:type="spellStart"/>
      <w:r>
        <w:rPr>
          <w:color w:val="000000"/>
        </w:rPr>
        <w:t>Хойникским</w:t>
      </w:r>
      <w:proofErr w:type="spellEnd"/>
      <w:r>
        <w:rPr>
          <w:color w:val="000000"/>
        </w:rPr>
        <w:t xml:space="preserve"> районным исполнительным комитетом,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 При этом на нового покупателя распространяется ограничение по залогу и удовлетворению требований кредиторов в процедурах несостоятельности или банкротства.</w:t>
      </w:r>
    </w:p>
    <w:p w:rsidR="00880694" w:rsidRPr="00926289" w:rsidRDefault="00880694" w:rsidP="00880694">
      <w:pPr>
        <w:spacing w:line="180" w:lineRule="exact"/>
        <w:jc w:val="both"/>
      </w:pPr>
      <w:r>
        <w:rPr>
          <w:b/>
          <w:bCs/>
        </w:rPr>
        <w:t>Начальная цена предмета электронных торгов:</w:t>
      </w:r>
      <w:r w:rsidR="004D13C1">
        <w:rPr>
          <w:b/>
        </w:rPr>
        <w:t xml:space="preserve"> 30 128</w:t>
      </w:r>
      <w:r>
        <w:rPr>
          <w:b/>
        </w:rPr>
        <w:t xml:space="preserve"> руб.</w:t>
      </w:r>
      <w:r w:rsidR="00EE088B">
        <w:rPr>
          <w:b/>
        </w:rPr>
        <w:t xml:space="preserve"> </w:t>
      </w:r>
      <w:r w:rsidR="004D13C1">
        <w:rPr>
          <w:b/>
        </w:rPr>
        <w:t>39</w:t>
      </w:r>
      <w:r w:rsidR="00EE088B">
        <w:rPr>
          <w:b/>
        </w:rPr>
        <w:t xml:space="preserve"> коп.</w:t>
      </w:r>
      <w:r w:rsidR="004D13C1">
        <w:t xml:space="preserve"> </w:t>
      </w:r>
    </w:p>
    <w:p w:rsidR="00880694" w:rsidRDefault="00880694" w:rsidP="00880694">
      <w:pPr>
        <w:tabs>
          <w:tab w:val="left" w:pos="0"/>
        </w:tabs>
        <w:suppressAutoHyphens/>
        <w:spacing w:line="180" w:lineRule="exact"/>
        <w:jc w:val="both"/>
        <w:rPr>
          <w:b/>
        </w:rPr>
      </w:pPr>
      <w:r>
        <w:rPr>
          <w:b/>
          <w:bCs/>
        </w:rPr>
        <w:t>Задаток для участия в электронных торгах:</w:t>
      </w:r>
      <w:r w:rsidR="004D13C1">
        <w:rPr>
          <w:b/>
        </w:rPr>
        <w:t xml:space="preserve"> 6 000</w:t>
      </w:r>
      <w:r>
        <w:rPr>
          <w:b/>
        </w:rPr>
        <w:t xml:space="preserve"> руб.</w:t>
      </w:r>
    </w:p>
    <w:p w:rsidR="00373057" w:rsidRDefault="00373057" w:rsidP="00373057">
      <w:pPr>
        <w:tabs>
          <w:tab w:val="left" w:pos="0"/>
        </w:tabs>
        <w:spacing w:line="180" w:lineRule="exact"/>
        <w:jc w:val="center"/>
        <w:rPr>
          <w:b/>
        </w:rPr>
      </w:pPr>
      <w:r>
        <w:rPr>
          <w:b/>
        </w:rPr>
        <w:t xml:space="preserve">Лот № </w:t>
      </w:r>
      <w:r w:rsidR="00A65F00">
        <w:rPr>
          <w:b/>
        </w:rPr>
        <w:t>5</w:t>
      </w:r>
    </w:p>
    <w:p w:rsidR="00373057" w:rsidRPr="00373057" w:rsidRDefault="00373057" w:rsidP="00373057">
      <w:pPr>
        <w:spacing w:line="180" w:lineRule="exact"/>
        <w:jc w:val="both"/>
      </w:pPr>
      <w:r>
        <w:rPr>
          <w:b/>
        </w:rPr>
        <w:t>Информация о предмете электронных торгов:</w:t>
      </w:r>
      <w:r>
        <w:t xml:space="preserve"> </w:t>
      </w:r>
      <w:r w:rsidRPr="00373057">
        <w:t xml:space="preserve">здание нежилое с террасой, сараем, погребом с </w:t>
      </w:r>
      <w:proofErr w:type="spellStart"/>
      <w:r w:rsidRPr="00373057">
        <w:t>погребней</w:t>
      </w:r>
      <w:proofErr w:type="spellEnd"/>
      <w:r w:rsidRPr="00373057">
        <w:t>, навесом, 2 крыльцами, одноэтажное кирпичное, общая площадь здания – 101,5 кв. м, инв. № 343/С-96520</w:t>
      </w:r>
      <w:r>
        <w:t>.</w:t>
      </w:r>
    </w:p>
    <w:p w:rsidR="00373057" w:rsidRPr="00880694" w:rsidRDefault="00373057" w:rsidP="00373057">
      <w:pPr>
        <w:spacing w:line="180" w:lineRule="exact"/>
        <w:jc w:val="both"/>
        <w:rPr>
          <w:color w:val="000000"/>
        </w:rPr>
      </w:pPr>
      <w:r w:rsidRPr="004D6F33">
        <w:rPr>
          <w:b/>
          <w:spacing w:val="-2"/>
        </w:rPr>
        <w:t>Место нахождения</w:t>
      </w:r>
      <w:r>
        <w:rPr>
          <w:b/>
          <w:spacing w:val="-2"/>
        </w:rPr>
        <w:t>:</w:t>
      </w:r>
      <w:r w:rsidRPr="004D6F33">
        <w:rPr>
          <w:b/>
          <w:spacing w:val="-2"/>
        </w:rPr>
        <w:t xml:space="preserve"> </w:t>
      </w:r>
      <w:r w:rsidRPr="00EE088B">
        <w:rPr>
          <w:color w:val="000000"/>
        </w:rPr>
        <w:t xml:space="preserve">Гомельская область, </w:t>
      </w:r>
      <w:r>
        <w:rPr>
          <w:color w:val="000000"/>
        </w:rPr>
        <w:t>Хойникский</w:t>
      </w:r>
      <w:r w:rsidRPr="00EE088B">
        <w:rPr>
          <w:color w:val="000000"/>
        </w:rPr>
        <w:t xml:space="preserve"> район, </w:t>
      </w:r>
      <w:proofErr w:type="spellStart"/>
      <w:r w:rsidR="00CF0F9F">
        <w:rPr>
          <w:color w:val="000000"/>
        </w:rPr>
        <w:t>Великоборский</w:t>
      </w:r>
      <w:proofErr w:type="spellEnd"/>
      <w:r w:rsidRPr="00EE088B">
        <w:rPr>
          <w:color w:val="000000"/>
        </w:rPr>
        <w:t xml:space="preserve"> с/с, </w:t>
      </w:r>
      <w:r w:rsidR="00CF0F9F">
        <w:rPr>
          <w:color w:val="000000"/>
        </w:rPr>
        <w:t>д. Дубровица, ул. Строительная, 7.</w:t>
      </w:r>
    </w:p>
    <w:p w:rsidR="00373057" w:rsidRDefault="00373057" w:rsidP="00373057">
      <w:pPr>
        <w:spacing w:line="180" w:lineRule="exact"/>
        <w:jc w:val="both"/>
        <w:rPr>
          <w:spacing w:val="-2"/>
        </w:rPr>
      </w:pPr>
      <w:r>
        <w:rPr>
          <w:b/>
          <w:spacing w:val="-2"/>
          <w:lang w:val="smn-FI"/>
        </w:rPr>
        <w:t>Информация о земельн</w:t>
      </w:r>
      <w:r>
        <w:rPr>
          <w:b/>
          <w:spacing w:val="-2"/>
        </w:rPr>
        <w:t>ом</w:t>
      </w:r>
      <w:r>
        <w:rPr>
          <w:b/>
          <w:spacing w:val="-2"/>
          <w:lang w:val="smn-FI"/>
        </w:rPr>
        <w:t xml:space="preserve"> участк</w:t>
      </w:r>
      <w:r>
        <w:rPr>
          <w:b/>
          <w:spacing w:val="-2"/>
        </w:rPr>
        <w:t>е:</w:t>
      </w:r>
      <w:r>
        <w:rPr>
          <w:spacing w:val="-2"/>
        </w:rPr>
        <w:t xml:space="preserve"> площадь – 0,1335 га в аренду по 15.10.2050.</w:t>
      </w:r>
    </w:p>
    <w:p w:rsidR="00373057" w:rsidRDefault="00373057" w:rsidP="00373057">
      <w:pPr>
        <w:spacing w:line="180" w:lineRule="exact"/>
        <w:jc w:val="both"/>
      </w:pPr>
      <w:r>
        <w:rPr>
          <w:b/>
        </w:rPr>
        <w:t>Продавец:</w:t>
      </w:r>
      <w:r>
        <w:t xml:space="preserve"> </w:t>
      </w:r>
      <w:r w:rsidR="00CF0F9F">
        <w:rPr>
          <w:color w:val="000000"/>
        </w:rPr>
        <w:t>Хойникский райисполком (договор безвозмездного пользования с ОАО «</w:t>
      </w:r>
      <w:proofErr w:type="spellStart"/>
      <w:r w:rsidR="00CF0F9F">
        <w:rPr>
          <w:color w:val="000000"/>
        </w:rPr>
        <w:t>Велентин</w:t>
      </w:r>
      <w:proofErr w:type="spellEnd"/>
      <w:r w:rsidR="00CF0F9F">
        <w:rPr>
          <w:color w:val="000000"/>
        </w:rPr>
        <w:t xml:space="preserve"> Агро»)</w:t>
      </w:r>
      <w:r>
        <w:t>, тел. (02346) 4-19-43.</w:t>
      </w:r>
    </w:p>
    <w:p w:rsidR="00373057" w:rsidRDefault="00373057" w:rsidP="00373057">
      <w:pPr>
        <w:spacing w:line="180" w:lineRule="exact"/>
        <w:jc w:val="both"/>
      </w:pPr>
      <w:r>
        <w:rPr>
          <w:b/>
          <w:spacing w:val="-2"/>
        </w:rPr>
        <w:t xml:space="preserve">Сведения о возможном использовании земельного участка: </w:t>
      </w:r>
      <w:r>
        <w:t>в установленном законодательством порядке использовать земельный участок для размещения объектов розничной торговли, социально-бытового о</w:t>
      </w:r>
      <w:r w:rsidR="00AF2108">
        <w:t>бслуживания населения и развития</w:t>
      </w:r>
      <w:r>
        <w:t xml:space="preserve"> ремесел, общественного питания, бытового обслуживания, образования,</w:t>
      </w:r>
      <w:r w:rsidR="00AF2108">
        <w:t xml:space="preserve"> здравоохранения, предоставления</w:t>
      </w:r>
      <w:r>
        <w:t xml:space="preserve"> социальных услуг и (или) административно-хозяйственного, гостиничного, социально-культурного, складского, физкультурно-спортивного назначения.</w:t>
      </w:r>
    </w:p>
    <w:p w:rsidR="00373057" w:rsidRPr="00BD085E" w:rsidRDefault="00373057" w:rsidP="00373057">
      <w:pPr>
        <w:spacing w:line="180" w:lineRule="exact"/>
        <w:jc w:val="both"/>
      </w:pPr>
      <w:r>
        <w:rPr>
          <w:b/>
        </w:rPr>
        <w:t xml:space="preserve">Сведения об условиях, предусмотренных в решении об изъятии земельного участка: </w:t>
      </w:r>
      <w:r>
        <w:t xml:space="preserve">заключить с </w:t>
      </w:r>
      <w:proofErr w:type="spellStart"/>
      <w:r>
        <w:t>Хойникским</w:t>
      </w:r>
      <w:proofErr w:type="spellEnd"/>
      <w:r>
        <w:t xml:space="preserve"> районным исполнительным комитетом договор аренды земельного участка и обратиться в двухмесячный срок после заключения договора аренды земельного участка за государственной регистрацией прекращения права постоянного пользования и возникновения права аренды на земельный участок</w:t>
      </w:r>
      <w:r w:rsidRPr="00BD085E">
        <w:t>;</w:t>
      </w:r>
      <w:r>
        <w:t xml:space="preserve"> получить архитектурно-планировочное задание и технические условия для инженерно-технического обеспечения объекта строительства (реконструкции), разрешение </w:t>
      </w:r>
      <w:proofErr w:type="spellStart"/>
      <w:r>
        <w:t>Хойникского</w:t>
      </w:r>
      <w:proofErr w:type="spellEnd"/>
      <w:r>
        <w:t xml:space="preserve"> районного исполнительного комитета на проведение проектно-изыскательских работ и разработки строительного проекта на строительство (реконструкцию) объекта в срок, не превышающий двух лет</w:t>
      </w:r>
      <w:r w:rsidRPr="00BD085E">
        <w:t xml:space="preserve">; </w:t>
      </w:r>
      <w:r>
        <w:t>приступить к строительству объекта в течение шести месяцев со дня утверждения проектной документации на строительство объекта</w:t>
      </w:r>
      <w:r w:rsidRPr="00BD085E">
        <w:t xml:space="preserve">; </w:t>
      </w:r>
      <w:r>
        <w:t>завершить строительство объекта в сроки, определенные проектной документацией.</w:t>
      </w:r>
    </w:p>
    <w:p w:rsidR="00373057" w:rsidRDefault="00373057" w:rsidP="00373057">
      <w:pPr>
        <w:spacing w:line="180" w:lineRule="exact"/>
        <w:jc w:val="both"/>
        <w:rPr>
          <w:color w:val="000000"/>
        </w:rPr>
      </w:pPr>
      <w:r>
        <w:rPr>
          <w:b/>
        </w:rPr>
        <w:t xml:space="preserve">Обязательные условия электронных торгов: </w:t>
      </w:r>
      <w:r>
        <w:rPr>
          <w:color w:val="000000"/>
        </w:rPr>
        <w:t>срок разработки проектной документации не более двух лет с даты заключения договора купли-продажи, срок начала реконструкции приобретенного имущества в течение шести месяцев со дня утверждения в установленном порядке проектной документации и срок их окончания - нормативный срок согласно разработанной и утвержденной проектной документации</w:t>
      </w:r>
      <w:r w:rsidRPr="0053635B">
        <w:rPr>
          <w:color w:val="000000"/>
        </w:rPr>
        <w:t xml:space="preserve">; </w:t>
      </w:r>
      <w:r>
        <w:rPr>
          <w:color w:val="000000"/>
        </w:rPr>
        <w:t>использовать реконструированный объект не менее трех лет с момента ввода его в эксплуатацию для размещения объектов розничной торговли, социально-бытового о</w:t>
      </w:r>
      <w:r w:rsidR="00AF2108">
        <w:rPr>
          <w:color w:val="000000"/>
        </w:rPr>
        <w:t>бслуживания населения и развития</w:t>
      </w:r>
      <w:r>
        <w:rPr>
          <w:color w:val="000000"/>
        </w:rPr>
        <w:t xml:space="preserve"> ремесел, общественного питания, бытового обслуживания, образования, здравоохранения, предоставление социальных услуг и/или административно-хозяйственного, гостиничного, социально-культурного, складского, физкультурно-спортивного назначения. За неисполнение обязательных условий продажи покупатель уплачивает штраф в размере 20 процентов от цены продажи недвижимого имущества. В течение одного года после уплаты либо поступления первого платежа в счет уплаты указанного штрафа покупатель устраняет допущенные нарушения. Неисполнение обязательных условий продажи по истечении одного года после уплаты либо поступления первого платежа в счет уплаты указанного штрафа, а также неуплата указанного штрафа являются основанием для расторжения договора купли-продажи по соглашению сторон либо по решению суда. При расторжении договора купли-продажи недвижимое имущество возвращается продавцу, в том числе с учетом выполненных покупателем неотделимых улучшений, без возмещения их стоимости, без возврата покупателю денежных средств, уплаченных им за недвижимое имущество. Не допускается залог приобретенного недвижимого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обязательных условий продажи. До истечения срока выполнения обязательных условий продажи допускается отчуждение покупателем недвижимого имущества по согласованию с </w:t>
      </w:r>
      <w:proofErr w:type="spellStart"/>
      <w:r>
        <w:rPr>
          <w:color w:val="000000"/>
        </w:rPr>
        <w:t>Хойникским</w:t>
      </w:r>
      <w:proofErr w:type="spellEnd"/>
      <w:r>
        <w:rPr>
          <w:color w:val="000000"/>
        </w:rPr>
        <w:t xml:space="preserve"> районным исполнительным комитетом,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 При этом на нового покупателя распространяется ограничение по залогу и удовлетворению требований кредиторов в процедурах несостоятельности или банкротства.</w:t>
      </w:r>
    </w:p>
    <w:p w:rsidR="00373057" w:rsidRPr="00926289" w:rsidRDefault="00373057" w:rsidP="00373057">
      <w:pPr>
        <w:spacing w:line="180" w:lineRule="exact"/>
        <w:jc w:val="both"/>
      </w:pPr>
      <w:r>
        <w:rPr>
          <w:b/>
          <w:bCs/>
        </w:rPr>
        <w:t>Начальная цена предмета электронных торгов:</w:t>
      </w:r>
      <w:r w:rsidR="00E204E0">
        <w:rPr>
          <w:b/>
        </w:rPr>
        <w:t xml:space="preserve"> 37 035</w:t>
      </w:r>
      <w:r>
        <w:rPr>
          <w:b/>
        </w:rPr>
        <w:t xml:space="preserve"> руб. </w:t>
      </w:r>
      <w:r w:rsidR="00E204E0">
        <w:rPr>
          <w:b/>
        </w:rPr>
        <w:t>25</w:t>
      </w:r>
      <w:r>
        <w:rPr>
          <w:b/>
        </w:rPr>
        <w:t xml:space="preserve"> коп.</w:t>
      </w:r>
      <w:r>
        <w:t xml:space="preserve"> </w:t>
      </w:r>
    </w:p>
    <w:p w:rsidR="00373057" w:rsidRDefault="00373057" w:rsidP="00373057">
      <w:pPr>
        <w:tabs>
          <w:tab w:val="left" w:pos="0"/>
        </w:tabs>
        <w:suppressAutoHyphens/>
        <w:spacing w:line="180" w:lineRule="exact"/>
        <w:jc w:val="both"/>
        <w:rPr>
          <w:b/>
        </w:rPr>
      </w:pPr>
      <w:r>
        <w:rPr>
          <w:b/>
          <w:bCs/>
        </w:rPr>
        <w:t>Задаток для участия в электронных торгах:</w:t>
      </w:r>
      <w:r w:rsidR="00E204E0">
        <w:rPr>
          <w:b/>
        </w:rPr>
        <w:t xml:space="preserve"> 7 400</w:t>
      </w:r>
      <w:r>
        <w:rPr>
          <w:b/>
        </w:rPr>
        <w:t xml:space="preserve"> руб.</w:t>
      </w:r>
    </w:p>
    <w:p w:rsidR="002E7A8B" w:rsidRDefault="00A65F00" w:rsidP="002E7A8B">
      <w:pPr>
        <w:tabs>
          <w:tab w:val="left" w:pos="0"/>
        </w:tabs>
        <w:spacing w:line="180" w:lineRule="exact"/>
        <w:jc w:val="center"/>
        <w:rPr>
          <w:b/>
        </w:rPr>
      </w:pPr>
      <w:r>
        <w:rPr>
          <w:b/>
        </w:rPr>
        <w:t>Лот № 6</w:t>
      </w:r>
    </w:p>
    <w:p w:rsidR="00691E0D" w:rsidRDefault="002E7A8B" w:rsidP="002E7A8B">
      <w:pPr>
        <w:spacing w:line="180" w:lineRule="exact"/>
        <w:jc w:val="both"/>
        <w:rPr>
          <w:color w:val="000000"/>
        </w:rPr>
      </w:pPr>
      <w:r>
        <w:rPr>
          <w:b/>
        </w:rPr>
        <w:t>Информация о предмете электронных торгов:</w:t>
      </w:r>
      <w:r>
        <w:t xml:space="preserve"> </w:t>
      </w:r>
      <w:proofErr w:type="gramStart"/>
      <w:r w:rsidR="00691E0D" w:rsidRPr="00691E0D">
        <w:rPr>
          <w:color w:val="000000"/>
        </w:rPr>
        <w:t>здание</w:t>
      </w:r>
      <w:proofErr w:type="gramEnd"/>
      <w:r w:rsidR="00691E0D" w:rsidRPr="00691E0D">
        <w:rPr>
          <w:color w:val="000000"/>
        </w:rPr>
        <w:t xml:space="preserve"> специализированное бытового обслуживания населения (бан</w:t>
      </w:r>
      <w:r w:rsidR="00CC2CF8">
        <w:rPr>
          <w:color w:val="000000"/>
        </w:rPr>
        <w:t>я</w:t>
      </w:r>
      <w:r w:rsidR="00691E0D" w:rsidRPr="00691E0D">
        <w:rPr>
          <w:color w:val="000000"/>
        </w:rPr>
        <w:t>) с участком водопроводной сети, участком канализационной сети, одноэтажное кирпичное, общей площадью 408,5 кв. м</w:t>
      </w:r>
      <w:r>
        <w:rPr>
          <w:color w:val="000000"/>
        </w:rPr>
        <w:t xml:space="preserve">, </w:t>
      </w:r>
      <w:r w:rsidRPr="00CD7161">
        <w:rPr>
          <w:color w:val="000000"/>
        </w:rPr>
        <w:t>без наличия документов, удостоверяю</w:t>
      </w:r>
      <w:r>
        <w:rPr>
          <w:color w:val="000000"/>
        </w:rPr>
        <w:t xml:space="preserve">щих государственную регистрацию </w:t>
      </w:r>
      <w:r>
        <w:t>права на данное имущество</w:t>
      </w:r>
      <w:r w:rsidR="00691E0D">
        <w:rPr>
          <w:color w:val="000000"/>
        </w:rPr>
        <w:t>.</w:t>
      </w:r>
    </w:p>
    <w:p w:rsidR="002E7A8B" w:rsidRDefault="002E7A8B" w:rsidP="002E7A8B">
      <w:pPr>
        <w:spacing w:line="180" w:lineRule="exact"/>
        <w:jc w:val="both"/>
        <w:rPr>
          <w:color w:val="000000"/>
        </w:rPr>
      </w:pPr>
      <w:r>
        <w:rPr>
          <w:b/>
        </w:rPr>
        <w:t>Место нахождения:</w:t>
      </w:r>
      <w:r>
        <w:t xml:space="preserve"> </w:t>
      </w:r>
      <w:r>
        <w:rPr>
          <w:color w:val="000000"/>
        </w:rPr>
        <w:t xml:space="preserve">Гомельская область, Гомельский район, </w:t>
      </w:r>
      <w:proofErr w:type="spellStart"/>
      <w:r w:rsidR="00691E0D">
        <w:rPr>
          <w:color w:val="000000"/>
        </w:rPr>
        <w:t>Долголесский</w:t>
      </w:r>
      <w:proofErr w:type="spellEnd"/>
      <w:r w:rsidR="00691E0D">
        <w:rPr>
          <w:color w:val="000000"/>
        </w:rPr>
        <w:t xml:space="preserve"> с/с, д. </w:t>
      </w:r>
      <w:proofErr w:type="spellStart"/>
      <w:r w:rsidR="00691E0D">
        <w:rPr>
          <w:color w:val="000000"/>
        </w:rPr>
        <w:t>Долголесье</w:t>
      </w:r>
      <w:proofErr w:type="spellEnd"/>
      <w:r w:rsidR="00691E0D">
        <w:rPr>
          <w:color w:val="000000"/>
        </w:rPr>
        <w:t>, ул. Сосновая, 18А.</w:t>
      </w:r>
    </w:p>
    <w:p w:rsidR="002E7A8B" w:rsidRDefault="002E7A8B" w:rsidP="002E7A8B">
      <w:pPr>
        <w:spacing w:line="180" w:lineRule="exact"/>
        <w:jc w:val="both"/>
        <w:rPr>
          <w:spacing w:val="-2"/>
        </w:rPr>
      </w:pPr>
      <w:r>
        <w:rPr>
          <w:b/>
          <w:spacing w:val="-2"/>
          <w:lang w:val="smn-FI"/>
        </w:rPr>
        <w:t>Информация о земельн</w:t>
      </w:r>
      <w:r>
        <w:rPr>
          <w:b/>
          <w:spacing w:val="-2"/>
        </w:rPr>
        <w:t>ом</w:t>
      </w:r>
      <w:r>
        <w:rPr>
          <w:b/>
          <w:spacing w:val="-2"/>
          <w:lang w:val="smn-FI"/>
        </w:rPr>
        <w:t xml:space="preserve"> участк</w:t>
      </w:r>
      <w:r>
        <w:rPr>
          <w:b/>
          <w:spacing w:val="-2"/>
        </w:rPr>
        <w:t>е:</w:t>
      </w:r>
      <w:r w:rsidR="00691E0D">
        <w:rPr>
          <w:spacing w:val="-2"/>
        </w:rPr>
        <w:t xml:space="preserve"> площадь – 0,1160</w:t>
      </w:r>
      <w:r>
        <w:rPr>
          <w:spacing w:val="-2"/>
        </w:rPr>
        <w:t> га в аренду на 49 лет.</w:t>
      </w:r>
    </w:p>
    <w:p w:rsidR="002E7A8B" w:rsidRDefault="002E7A8B" w:rsidP="002E7A8B">
      <w:pPr>
        <w:tabs>
          <w:tab w:val="left" w:pos="0"/>
        </w:tabs>
        <w:suppressAutoHyphens/>
        <w:spacing w:line="180" w:lineRule="exact"/>
        <w:jc w:val="both"/>
      </w:pPr>
      <w:r>
        <w:rPr>
          <w:b/>
        </w:rPr>
        <w:t>Продавец:</w:t>
      </w:r>
      <w:r>
        <w:t xml:space="preserve"> </w:t>
      </w:r>
      <w:r>
        <w:rPr>
          <w:iCs/>
        </w:rPr>
        <w:t xml:space="preserve">коммунальное жилищное унитарное предприятие «Гомельский </w:t>
      </w:r>
      <w:proofErr w:type="spellStart"/>
      <w:r>
        <w:rPr>
          <w:iCs/>
        </w:rPr>
        <w:t>райжилкомхоз</w:t>
      </w:r>
      <w:proofErr w:type="spellEnd"/>
      <w:r>
        <w:rPr>
          <w:iCs/>
        </w:rPr>
        <w:t xml:space="preserve">», </w:t>
      </w:r>
      <w:r>
        <w:t>т</w:t>
      </w:r>
      <w:r>
        <w:rPr>
          <w:lang w:val="x-none"/>
        </w:rPr>
        <w:t>ел</w:t>
      </w:r>
      <w:r>
        <w:t>.</w:t>
      </w:r>
      <w:r>
        <w:rPr>
          <w:lang w:val="x-none"/>
        </w:rPr>
        <w:t xml:space="preserve"> (023</w:t>
      </w:r>
      <w:r>
        <w:t>2</w:t>
      </w:r>
      <w:r>
        <w:rPr>
          <w:lang w:val="x-none"/>
        </w:rPr>
        <w:t>)</w:t>
      </w:r>
      <w:r>
        <w:t xml:space="preserve"> 53-79-26.</w:t>
      </w:r>
    </w:p>
    <w:p w:rsidR="002E7A8B" w:rsidRDefault="002E7A8B" w:rsidP="00AE02C6">
      <w:pPr>
        <w:spacing w:line="180" w:lineRule="exact"/>
        <w:jc w:val="both"/>
      </w:pPr>
      <w:r>
        <w:rPr>
          <w:b/>
          <w:spacing w:val="-2"/>
        </w:rPr>
        <w:t>Сведения о возможном использовании земельного участка:</w:t>
      </w:r>
      <w:r>
        <w:rPr>
          <w:b/>
        </w:rPr>
        <w:t xml:space="preserve"> </w:t>
      </w:r>
      <w:r>
        <w:t xml:space="preserve">использовать земельный участок при условии реконструкции объектов, как здание </w:t>
      </w:r>
      <w:r w:rsidR="00AE02C6">
        <w:t xml:space="preserve">нежилое, </w:t>
      </w:r>
      <w:proofErr w:type="gramStart"/>
      <w:r w:rsidR="00AE02C6">
        <w:t>здание</w:t>
      </w:r>
      <w:proofErr w:type="gramEnd"/>
      <w:r w:rsidR="00AE02C6">
        <w:t xml:space="preserve"> специализированное здравоохранения и (или) предоставления социальных услуг, здание административно-торговое.</w:t>
      </w:r>
    </w:p>
    <w:p w:rsidR="00AE02C6" w:rsidRDefault="00AE02C6" w:rsidP="00AE02C6">
      <w:pPr>
        <w:spacing w:line="180" w:lineRule="exact"/>
        <w:jc w:val="both"/>
      </w:pPr>
      <w:r w:rsidRPr="00AE02C6">
        <w:t xml:space="preserve">Ограничения (обременения) прав на земельные участки, расположенные на </w:t>
      </w:r>
      <w:proofErr w:type="spellStart"/>
      <w:r w:rsidRPr="00AE02C6">
        <w:t>приаэродромных</w:t>
      </w:r>
      <w:proofErr w:type="spellEnd"/>
      <w:r w:rsidRPr="00AE02C6">
        <w:t xml:space="preserve"> территориях, площадь 0.1160 га.</w:t>
      </w:r>
    </w:p>
    <w:p w:rsidR="002E7A8B" w:rsidRDefault="002E7A8B" w:rsidP="002E7A8B">
      <w:pPr>
        <w:spacing w:line="180" w:lineRule="exact"/>
        <w:jc w:val="both"/>
        <w:rPr>
          <w:color w:val="000000"/>
        </w:rPr>
      </w:pPr>
      <w:r>
        <w:rPr>
          <w:b/>
        </w:rPr>
        <w:t xml:space="preserve">Сведения об условиях, предусмотренных в решении об изъятии земельного участка: </w:t>
      </w:r>
      <w:r>
        <w:t xml:space="preserve">заключить </w:t>
      </w:r>
      <w:r>
        <w:rPr>
          <w:color w:val="000000"/>
        </w:rPr>
        <w:t>с Гомельским райисполкомом договор аренды земельного участка и осуществить в двухмесячный срок со дня подписания договора аренды государственную регистрацию прав, ограничений (обременений) прав на него. Право аренды на земельный участок, предоставленный в соответствии с решение</w:t>
      </w:r>
      <w:r w:rsidR="00AE02C6">
        <w:rPr>
          <w:color w:val="000000"/>
        </w:rPr>
        <w:t>м Гомельского райисполкома от 29.09.2025 № 2156</w:t>
      </w:r>
      <w:r>
        <w:rPr>
          <w:color w:val="000000"/>
        </w:rPr>
        <w:t>, возникает с момента его государственной регистрации в соответствующей организации по государственной регистрации недвижимого имущества, прав на него и сделок с ним и прекращается через 49 лет со дня регистрации данного права; получить в установленном порядке архитектурно-планировочное задание и технические условия для инженерно-технического обеспечения объекта строительства иной проектной документации, разрешение райисполкома на проведение проектно-изыскательских работ, разработку строительного проекта на строительство объекта в срок, не превышающий 1 года; приступить к строительству объекта в течение шести месяцев со дня утверждения в установленном порядке проектной документации на строительство; завершить строительство объекта в сроки, определенные проектной документацией; по миновании надобности, но не позднее трех месяцев до окончания срока аренды земельного участка, обратиться в райисполком с заявлением о продлении срока аренды на земельный участок либо сообщить райисполкому об его возврате; соблюдать права и обязанности землепользователей, установленные статьями 85, 106 Кодекса Республики Беларусь о земле.</w:t>
      </w:r>
    </w:p>
    <w:p w:rsidR="002E7A8B" w:rsidRDefault="002E7A8B" w:rsidP="002E7A8B">
      <w:pPr>
        <w:spacing w:line="180" w:lineRule="exact"/>
        <w:jc w:val="both"/>
        <w:rPr>
          <w:color w:val="000000"/>
        </w:rPr>
      </w:pPr>
      <w:r>
        <w:rPr>
          <w:b/>
        </w:rPr>
        <w:t xml:space="preserve">Обязательные условия электронных торгов: </w:t>
      </w:r>
      <w:r>
        <w:rPr>
          <w:color w:val="000000"/>
        </w:rPr>
        <w:t xml:space="preserve">завершение перепрофилирования объекта (включая проектные работы и ввод объекта в эксплуатацию) в течение трех лет с момента государственной регистрации договора купли-продажи объекта; в течение трех месяцев с момента государственной регистрации договора купли-продажи объекта возместить продавцу затраты, понесенные </w:t>
      </w:r>
      <w:r>
        <w:rPr>
          <w:color w:val="000000"/>
        </w:rPr>
        <w:lastRenderedPageBreak/>
        <w:t>на изготовление необходимой документации, связанной с подготовкой недвижимого имущества к отчуждению. В случае нарушения условий, указанных в пункте 3 решения Го</w:t>
      </w:r>
      <w:r w:rsidR="00AF2108">
        <w:rPr>
          <w:color w:val="000000"/>
        </w:rPr>
        <w:t>мельского райисполкома от 21.04.2025 № 833</w:t>
      </w:r>
      <w:r>
        <w:rPr>
          <w:color w:val="000000"/>
        </w:rPr>
        <w:t>, покупатель уплачивает штраф в размере 30 базовых величин.</w:t>
      </w:r>
    </w:p>
    <w:p w:rsidR="002E7A8B" w:rsidRPr="004953C5" w:rsidRDefault="002E7A8B" w:rsidP="002E7A8B">
      <w:pPr>
        <w:spacing w:line="180" w:lineRule="exact"/>
        <w:jc w:val="both"/>
        <w:rPr>
          <w:color w:val="000000"/>
        </w:rPr>
      </w:pPr>
      <w:r w:rsidRPr="004953C5">
        <w:rPr>
          <w:b/>
        </w:rPr>
        <w:t>Затраты, связанные с подготовкой недвижи</w:t>
      </w:r>
      <w:r w:rsidR="004953C5">
        <w:rPr>
          <w:b/>
        </w:rPr>
        <w:t>мого имущества к отчуждению: 1 938 руб. 31</w:t>
      </w:r>
      <w:r w:rsidRPr="004953C5">
        <w:rPr>
          <w:b/>
        </w:rPr>
        <w:t xml:space="preserve"> коп.</w:t>
      </w:r>
    </w:p>
    <w:p w:rsidR="002E7A8B" w:rsidRDefault="002E7A8B" w:rsidP="002E7A8B">
      <w:pPr>
        <w:tabs>
          <w:tab w:val="left" w:pos="0"/>
        </w:tabs>
        <w:suppressAutoHyphens/>
        <w:spacing w:line="180" w:lineRule="exact"/>
        <w:jc w:val="both"/>
        <w:rPr>
          <w:b/>
        </w:rPr>
      </w:pPr>
      <w:r w:rsidRPr="00AF2108">
        <w:rPr>
          <w:b/>
        </w:rPr>
        <w:t>Затраты, связанные с форми</w:t>
      </w:r>
      <w:r w:rsidR="00AF2108" w:rsidRPr="00AF2108">
        <w:rPr>
          <w:b/>
        </w:rPr>
        <w:t>рованием земельного участка: 728 руб. 2</w:t>
      </w:r>
      <w:r w:rsidRPr="00AF2108">
        <w:rPr>
          <w:b/>
        </w:rPr>
        <w:t>1 коп.</w:t>
      </w:r>
    </w:p>
    <w:p w:rsidR="002E7A8B" w:rsidRDefault="002E7A8B" w:rsidP="002E7A8B">
      <w:pPr>
        <w:tabs>
          <w:tab w:val="left" w:pos="0"/>
        </w:tabs>
        <w:suppressAutoHyphens/>
        <w:spacing w:line="180" w:lineRule="exact"/>
        <w:jc w:val="both"/>
        <w:rPr>
          <w:i/>
        </w:rPr>
      </w:pPr>
      <w:r>
        <w:rPr>
          <w:b/>
          <w:bCs/>
        </w:rPr>
        <w:t>Начальная цена предмета электронных торгов:</w:t>
      </w:r>
      <w:r w:rsidR="004953C5">
        <w:rPr>
          <w:b/>
        </w:rPr>
        <w:t xml:space="preserve"> 936 051 руб.</w:t>
      </w:r>
    </w:p>
    <w:p w:rsidR="002E7A8B" w:rsidRDefault="002E7A8B" w:rsidP="002E7A8B">
      <w:pPr>
        <w:tabs>
          <w:tab w:val="left" w:pos="0"/>
        </w:tabs>
        <w:suppressAutoHyphens/>
        <w:spacing w:line="180" w:lineRule="exact"/>
        <w:jc w:val="both"/>
        <w:rPr>
          <w:b/>
        </w:rPr>
      </w:pPr>
      <w:r>
        <w:rPr>
          <w:b/>
          <w:bCs/>
        </w:rPr>
        <w:t>Задаток для участия в электронных торгах:</w:t>
      </w:r>
      <w:r w:rsidR="004953C5">
        <w:rPr>
          <w:b/>
        </w:rPr>
        <w:t xml:space="preserve"> 187 200</w:t>
      </w:r>
      <w:r>
        <w:rPr>
          <w:b/>
        </w:rPr>
        <w:t xml:space="preserve"> руб.</w:t>
      </w:r>
    </w:p>
    <w:p w:rsidR="003451B1" w:rsidRDefault="00A65F00" w:rsidP="003451B1">
      <w:pPr>
        <w:tabs>
          <w:tab w:val="left" w:pos="0"/>
        </w:tabs>
        <w:spacing w:line="180" w:lineRule="exact"/>
        <w:jc w:val="center"/>
        <w:rPr>
          <w:b/>
        </w:rPr>
      </w:pPr>
      <w:r>
        <w:rPr>
          <w:b/>
        </w:rPr>
        <w:t>Лот № 7</w:t>
      </w:r>
    </w:p>
    <w:p w:rsidR="003451B1" w:rsidRDefault="003451B1" w:rsidP="003451B1">
      <w:pPr>
        <w:tabs>
          <w:tab w:val="left" w:pos="0"/>
        </w:tabs>
        <w:spacing w:line="170" w:lineRule="exact"/>
        <w:jc w:val="both"/>
      </w:pPr>
      <w:r>
        <w:rPr>
          <w:b/>
        </w:rPr>
        <w:t>Информация о предмете электронных торгов:</w:t>
      </w:r>
      <w:r>
        <w:t xml:space="preserve"> капитальное строение: </w:t>
      </w:r>
      <w:proofErr w:type="gramStart"/>
      <w:r w:rsidRPr="00F036B6">
        <w:t>здание</w:t>
      </w:r>
      <w:proofErr w:type="gramEnd"/>
      <w:r w:rsidRPr="00F036B6">
        <w:t xml:space="preserve"> специализированное </w:t>
      </w:r>
      <w:r>
        <w:t>здравоохранения и (или) предоставления социальных услуг</w:t>
      </w:r>
      <w:r w:rsidRPr="00F036B6">
        <w:t xml:space="preserve"> (</w:t>
      </w:r>
      <w:r>
        <w:t xml:space="preserve">здание </w:t>
      </w:r>
      <w:proofErr w:type="spellStart"/>
      <w:r>
        <w:t>ФАПа</w:t>
      </w:r>
      <w:proofErr w:type="spellEnd"/>
      <w:r w:rsidRPr="00F036B6">
        <w:t xml:space="preserve">) с </w:t>
      </w:r>
      <w:r>
        <w:t>верандой, уборной, крыльцом, забором,</w:t>
      </w:r>
      <w:r w:rsidRPr="00F036B6">
        <w:t xml:space="preserve"> </w:t>
      </w:r>
      <w:r>
        <w:t>одно</w:t>
      </w:r>
      <w:r w:rsidRPr="00F036B6">
        <w:t>этажное</w:t>
      </w:r>
      <w:r>
        <w:t>, стены – сборно-щитовые, обложенные кирпичом</w:t>
      </w:r>
      <w:r w:rsidRPr="00F036B6">
        <w:t xml:space="preserve">, общей площадью </w:t>
      </w:r>
      <w:r>
        <w:t>57,4</w:t>
      </w:r>
      <w:r w:rsidRPr="00F036B6">
        <w:t> кв. м, инв. № 311/С-</w:t>
      </w:r>
      <w:r>
        <w:t>27799</w:t>
      </w:r>
      <w:r>
        <w:rPr>
          <w:spacing w:val="-2"/>
        </w:rPr>
        <w:t xml:space="preserve">. </w:t>
      </w:r>
    </w:p>
    <w:p w:rsidR="003451B1" w:rsidRPr="00F036B6" w:rsidRDefault="003451B1" w:rsidP="003451B1">
      <w:pPr>
        <w:tabs>
          <w:tab w:val="left" w:pos="6800"/>
        </w:tabs>
        <w:snapToGrid w:val="0"/>
        <w:spacing w:line="180" w:lineRule="exact"/>
        <w:jc w:val="both"/>
      </w:pPr>
      <w:r w:rsidRPr="00F036B6">
        <w:rPr>
          <w:b/>
        </w:rPr>
        <w:t>Место</w:t>
      </w:r>
      <w:r w:rsidRPr="00F036B6">
        <w:rPr>
          <w:b/>
          <w:spacing w:val="-2"/>
        </w:rPr>
        <w:t xml:space="preserve"> </w:t>
      </w:r>
      <w:r w:rsidRPr="004D6F33">
        <w:rPr>
          <w:b/>
          <w:spacing w:val="-2"/>
        </w:rPr>
        <w:t>нахождения</w:t>
      </w:r>
      <w:r>
        <w:rPr>
          <w:b/>
          <w:spacing w:val="-2"/>
        </w:rPr>
        <w:t>:</w:t>
      </w:r>
      <w:r w:rsidRPr="004D6F33">
        <w:rPr>
          <w:b/>
          <w:spacing w:val="-2"/>
        </w:rPr>
        <w:t xml:space="preserve"> </w:t>
      </w:r>
      <w:r w:rsidRPr="00F036B6">
        <w:t xml:space="preserve">Гомельская область, </w:t>
      </w:r>
      <w:proofErr w:type="spellStart"/>
      <w:r w:rsidRPr="00F036B6">
        <w:t>Ветковский</w:t>
      </w:r>
      <w:proofErr w:type="spellEnd"/>
      <w:r w:rsidRPr="00F036B6">
        <w:t xml:space="preserve"> район, </w:t>
      </w:r>
      <w:proofErr w:type="spellStart"/>
      <w:r>
        <w:t>Великонемковский</w:t>
      </w:r>
      <w:proofErr w:type="spellEnd"/>
      <w:r w:rsidRPr="00F036B6">
        <w:t xml:space="preserve"> с/с, </w:t>
      </w:r>
      <w:r>
        <w:t xml:space="preserve">д. Казацкие </w:t>
      </w:r>
      <w:proofErr w:type="spellStart"/>
      <w:r>
        <w:t>Болсуны</w:t>
      </w:r>
      <w:proofErr w:type="spellEnd"/>
      <w:r>
        <w:t>, ул. Советская</w:t>
      </w:r>
      <w:r w:rsidRPr="00F036B6">
        <w:t>.</w:t>
      </w:r>
    </w:p>
    <w:p w:rsidR="003451B1" w:rsidRDefault="003451B1" w:rsidP="003451B1">
      <w:pPr>
        <w:tabs>
          <w:tab w:val="left" w:pos="6800"/>
        </w:tabs>
        <w:snapToGrid w:val="0"/>
        <w:spacing w:line="180" w:lineRule="exact"/>
        <w:jc w:val="both"/>
        <w:rPr>
          <w:spacing w:val="-2"/>
        </w:rPr>
      </w:pPr>
      <w:r>
        <w:rPr>
          <w:b/>
          <w:spacing w:val="-2"/>
          <w:lang w:val="smn-FI"/>
        </w:rPr>
        <w:t>Информация о земельн</w:t>
      </w:r>
      <w:r>
        <w:rPr>
          <w:b/>
          <w:spacing w:val="-2"/>
        </w:rPr>
        <w:t>ом</w:t>
      </w:r>
      <w:r>
        <w:rPr>
          <w:b/>
          <w:spacing w:val="-2"/>
          <w:lang w:val="smn-FI"/>
        </w:rPr>
        <w:t xml:space="preserve"> участк</w:t>
      </w:r>
      <w:r>
        <w:rPr>
          <w:b/>
          <w:spacing w:val="-2"/>
        </w:rPr>
        <w:t>е:</w:t>
      </w:r>
      <w:r>
        <w:rPr>
          <w:spacing w:val="-2"/>
        </w:rPr>
        <w:t xml:space="preserve"> площадь – 0,0766 га в аренду на 25</w:t>
      </w:r>
      <w:r w:rsidRPr="009109CB">
        <w:rPr>
          <w:spacing w:val="-2"/>
        </w:rPr>
        <w:t xml:space="preserve"> лет.</w:t>
      </w:r>
    </w:p>
    <w:p w:rsidR="003451B1" w:rsidRDefault="003451B1" w:rsidP="003451B1">
      <w:pPr>
        <w:spacing w:line="180" w:lineRule="exact"/>
        <w:jc w:val="both"/>
      </w:pPr>
      <w:r>
        <w:rPr>
          <w:b/>
        </w:rPr>
        <w:t>Продавец:</w:t>
      </w:r>
      <w:r>
        <w:t xml:space="preserve"> учреждение здравоохранения «</w:t>
      </w:r>
      <w:proofErr w:type="spellStart"/>
      <w:r>
        <w:t>Ветковская</w:t>
      </w:r>
      <w:proofErr w:type="spellEnd"/>
      <w:r>
        <w:t xml:space="preserve"> центральная районная больница», тел. (02330) 4-43-45.</w:t>
      </w:r>
    </w:p>
    <w:p w:rsidR="003451B1" w:rsidRDefault="003451B1" w:rsidP="003451B1">
      <w:pPr>
        <w:spacing w:line="180" w:lineRule="exact"/>
        <w:jc w:val="both"/>
      </w:pPr>
      <w:r>
        <w:rPr>
          <w:b/>
          <w:spacing w:val="-2"/>
        </w:rPr>
        <w:t>Сведения о возможном использовании земельного участка:</w:t>
      </w:r>
      <w:r>
        <w:rPr>
          <w:b/>
        </w:rPr>
        <w:t xml:space="preserve"> </w:t>
      </w:r>
      <w:r>
        <w:t>использовать земельный участок при условии реконструкции под объекты административного назначения, торговли, для обслуживания населения, а также производственный объект, деятельность которого не окажет вредного воздействия на окружающую среду и не потребует больших территорий.</w:t>
      </w:r>
    </w:p>
    <w:p w:rsidR="003451B1" w:rsidRPr="00EA7998" w:rsidRDefault="003451B1" w:rsidP="003451B1">
      <w:pPr>
        <w:spacing w:line="180" w:lineRule="exact"/>
        <w:jc w:val="both"/>
      </w:pPr>
      <w:r>
        <w:t>Ограничения (обременения) прав в использовании земельного участка в связи с его расположением: на природных территориях, подлежащих специальной охране (в водоохранных зонах), площадь 0,0766 га; на территории, подвергшейся радиоактивному загрязнению (зона проживания с периодическим радиационным контролем), площадь 0,0766 га.</w:t>
      </w:r>
    </w:p>
    <w:p w:rsidR="003451B1" w:rsidRPr="002433D0" w:rsidRDefault="003451B1" w:rsidP="003451B1">
      <w:pPr>
        <w:spacing w:line="180" w:lineRule="exact"/>
        <w:jc w:val="both"/>
      </w:pPr>
      <w:r>
        <w:rPr>
          <w:b/>
        </w:rPr>
        <w:t xml:space="preserve">Сведения об условиях, предусмотренных в решении об изъятии земельного участка: </w:t>
      </w:r>
      <w:r>
        <w:t>заключить с Ветковским райисполкомом договор аренды земельного участка и осуществить в двухмесячный срок со дня его подписания государственную регистрацию прекращения, создания прав, ограничений (обременений) прав на него.</w:t>
      </w:r>
      <w:r w:rsidRPr="00D823F6">
        <w:t xml:space="preserve"> </w:t>
      </w:r>
      <w:r>
        <w:t>Право аренды на земельный участок, предоставленный в соответствии с решением Ветковского райисполкома от 14.07.2025 № 643, возникает с момента его государственной регистрации в соответствующей организации по государственной регистрации недвижимого имущества, прав на него и сделок с ним и прекращается через 25 лет со дня регистрации данного права</w:t>
      </w:r>
      <w:r w:rsidRPr="00D823F6">
        <w:t>;</w:t>
      </w:r>
      <w:r>
        <w:t xml:space="preserve"> получить в установленном порядке архитектурно-планировочное задание и технические условия для инженерно-технического обеспечения объекта строительства (реконструкции), разрешение райисполкома на проведение проектно-изыскательских работ, разработку строительного проекта на строительство (реконструкцию) объекта в срок, не превышающий двух лет</w:t>
      </w:r>
      <w:r w:rsidRPr="002433D0">
        <w:t>;</w:t>
      </w:r>
      <w:r>
        <w:t xml:space="preserve"> приступить к строительству (реконструкции) объекта в течение шести месяцев со дня утверждения в установленном порядке проектной документации на строительство объекта</w:t>
      </w:r>
      <w:r w:rsidRPr="002433D0">
        <w:t>;</w:t>
      </w:r>
      <w:r>
        <w:t xml:space="preserve"> завершить строительство (реконструкцию) объекта в сроки, определенные проектной документацией</w:t>
      </w:r>
      <w:r w:rsidRPr="002433D0">
        <w:t>;</w:t>
      </w:r>
      <w:r>
        <w:t xml:space="preserve"> по миновании надобности, но не позднее трех месяцев до окончания срока, установленного подпунктом 3.2 пункта 3 решения Ветковского райисполкома от </w:t>
      </w:r>
      <w:r w:rsidRPr="0046423D">
        <w:t>14.07.2025 № 643</w:t>
      </w:r>
      <w:r>
        <w:t>, обратиться в райисполком для решения вопроса о его дальнейшем использовании или продлить срок пользования земельным участком.</w:t>
      </w:r>
    </w:p>
    <w:p w:rsidR="003451B1" w:rsidRDefault="003451B1" w:rsidP="003451B1">
      <w:pPr>
        <w:spacing w:line="180" w:lineRule="exact"/>
        <w:jc w:val="both"/>
        <w:rPr>
          <w:b/>
        </w:rPr>
      </w:pPr>
      <w:r>
        <w:rPr>
          <w:b/>
        </w:rPr>
        <w:t xml:space="preserve">Обязательные условия электронных торгов: </w:t>
      </w:r>
    </w:p>
    <w:p w:rsidR="003F3B8F" w:rsidRDefault="003F3B8F" w:rsidP="003F3B8F">
      <w:pPr>
        <w:spacing w:line="180" w:lineRule="exact"/>
        <w:ind w:firstLine="708"/>
        <w:jc w:val="both"/>
      </w:pPr>
      <w:r w:rsidRPr="00A801CA">
        <w:rPr>
          <w:spacing w:val="-2"/>
        </w:rPr>
        <w:t>1.</w:t>
      </w:r>
      <w:r>
        <w:rPr>
          <w:b/>
          <w:spacing w:val="-2"/>
        </w:rPr>
        <w:t xml:space="preserve"> </w:t>
      </w:r>
      <w:r w:rsidRPr="00135376">
        <w:rPr>
          <w:spacing w:val="-2"/>
        </w:rPr>
        <w:t>осуществление покупателем предпринимательской деятельности, ремесленной деятельности либо деятельности, при осуществлении которой</w:t>
      </w:r>
      <w:r>
        <w:rPr>
          <w:spacing w:val="-2"/>
        </w:rPr>
        <w:t xml:space="preserve"> физические лица, не осуществляющие предпринимательскую деятельность, уплачивают единый налог, или в случае приобретения имущества некоммерческими организациями – деятельности не</w:t>
      </w:r>
      <w:r w:rsidR="00AF2108">
        <w:rPr>
          <w:spacing w:val="-2"/>
        </w:rPr>
        <w:t xml:space="preserve">коммерческих организаций (далее - </w:t>
      </w:r>
      <w:r>
        <w:rPr>
          <w:spacing w:val="-2"/>
        </w:rPr>
        <w:t>деятельность), с использованием приобретенного имущества не менее двух лет, начиная не позднее 12 месяцев с момента заключения договора купли-продажи</w:t>
      </w:r>
      <w:r w:rsidR="00AF2108">
        <w:rPr>
          <w:spacing w:val="-2"/>
        </w:rPr>
        <w:t xml:space="preserve">. </w:t>
      </w:r>
      <w:r>
        <w:t>В случае использования права сноса отдельных объектов</w:t>
      </w:r>
      <w:r w:rsidR="00D27F3B">
        <w:t>, входящих в состав приобретенного имущества, которые не могут быть использованы покупателем для осуществления деятельности, осуществить их снос в течение одного года с момента заключения договора купли-продажи</w:t>
      </w:r>
      <w:r>
        <w:t>;</w:t>
      </w:r>
      <w:r w:rsidRPr="00590C48">
        <w:t xml:space="preserve"> </w:t>
      </w:r>
    </w:p>
    <w:p w:rsidR="003F3B8F" w:rsidRDefault="003F3B8F" w:rsidP="003F3B8F">
      <w:pPr>
        <w:spacing w:line="180" w:lineRule="exact"/>
        <w:ind w:firstLine="708"/>
        <w:jc w:val="both"/>
      </w:pPr>
      <w:r>
        <w:t>2. в</w:t>
      </w:r>
      <w:r w:rsidRPr="00E96DB2">
        <w:t xml:space="preserve"> случае использования права сноса приобретенного имущества и строительства нового объекта для осуществления деятельности завершить е</w:t>
      </w:r>
      <w:r>
        <w:t>го строительство не позднее трех</w:t>
      </w:r>
      <w:r w:rsidRPr="00E96DB2">
        <w:t xml:space="preserve"> лет с момента заключения договора купли-продажи и использовать построенный объект для осуществления деятельности не менее </w:t>
      </w:r>
      <w:r>
        <w:t>двух</w:t>
      </w:r>
      <w:r w:rsidRPr="00E96DB2">
        <w:t xml:space="preserve"> лет с момента ввода его в эксплуатацию;</w:t>
      </w:r>
    </w:p>
    <w:p w:rsidR="003F3B8F" w:rsidRDefault="003F3B8F" w:rsidP="003F3B8F">
      <w:pPr>
        <w:spacing w:line="180" w:lineRule="exact"/>
        <w:ind w:firstLine="709"/>
        <w:jc w:val="both"/>
      </w:pPr>
      <w:r>
        <w:t>3.</w:t>
      </w:r>
      <w:r w:rsidRPr="00590C48">
        <w:t xml:space="preserve"> </w:t>
      </w:r>
      <w:r>
        <w:t xml:space="preserve">в случае необходимости проведения реконструкции приобретенного имущества обеспечить завершение строительно-монтажных работ по его реконструкции не позднее 24 месяцев с момента заключения договора купли-продажи, использовать реконструированный объект для осуществления деятельности не менее двух лет с момента ввода его в эксплуатацию. </w:t>
      </w:r>
    </w:p>
    <w:p w:rsidR="00D27F3B" w:rsidRDefault="003F3B8F" w:rsidP="003F3B8F">
      <w:pPr>
        <w:spacing w:line="180" w:lineRule="exact"/>
        <w:ind w:firstLine="708"/>
        <w:jc w:val="both"/>
      </w:pPr>
      <w:r>
        <w:t xml:space="preserve">Покупатель имеет право на снос отдельных объектов, входящих в состав приобретенного имущества, которые не могут быть использованы им для осуществления деятельности. </w:t>
      </w:r>
    </w:p>
    <w:p w:rsidR="003F3B8F" w:rsidRPr="00A801CA" w:rsidRDefault="003F3B8F" w:rsidP="003F3B8F">
      <w:pPr>
        <w:spacing w:line="180" w:lineRule="exact"/>
        <w:ind w:firstLine="708"/>
        <w:jc w:val="both"/>
      </w:pPr>
      <w:r>
        <w:t>Не допускается залог приобретенного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обязательных условий договора купли-продажи. До истечения срока выполнения обязательного условия аукциона с начальной ценой, равной одной базовой величине, допускается отчуждение покупателем имущества по согласованию с Ветковским районным исполнительным комитетом,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 При этом на нового покупателя распространяется ограничение по залогу и удовлетворению требований кредиторов в процессе экономической несостоятельности (банкротства).</w:t>
      </w:r>
    </w:p>
    <w:p w:rsidR="003451B1" w:rsidRPr="00AF2108" w:rsidRDefault="003451B1" w:rsidP="003451B1">
      <w:pPr>
        <w:spacing w:line="180" w:lineRule="exact"/>
        <w:jc w:val="both"/>
      </w:pPr>
      <w:r w:rsidRPr="001A457C">
        <w:rPr>
          <w:b/>
          <w:bCs/>
        </w:rPr>
        <w:t>Начальная цена предмета электронных торгов:</w:t>
      </w:r>
      <w:r>
        <w:rPr>
          <w:b/>
        </w:rPr>
        <w:t xml:space="preserve"> </w:t>
      </w:r>
      <w:r w:rsidRPr="00AF2108">
        <w:t xml:space="preserve">1 </w:t>
      </w:r>
      <w:r w:rsidR="00AF2108" w:rsidRPr="00AF2108">
        <w:t>базовая величина.</w:t>
      </w:r>
    </w:p>
    <w:p w:rsidR="003451B1" w:rsidRPr="00AF2108" w:rsidRDefault="003451B1" w:rsidP="003451B1">
      <w:pPr>
        <w:tabs>
          <w:tab w:val="left" w:pos="0"/>
        </w:tabs>
        <w:suppressAutoHyphens/>
        <w:spacing w:line="180" w:lineRule="exact"/>
        <w:jc w:val="both"/>
      </w:pPr>
      <w:r w:rsidRPr="001A457C">
        <w:rPr>
          <w:b/>
          <w:bCs/>
        </w:rPr>
        <w:t>Задаток для участия в электронных торгах:</w:t>
      </w:r>
      <w:r>
        <w:rPr>
          <w:b/>
        </w:rPr>
        <w:t xml:space="preserve"> </w:t>
      </w:r>
      <w:r w:rsidR="00AF2108" w:rsidRPr="00AF2108">
        <w:t>1 базовая величина.</w:t>
      </w:r>
    </w:p>
    <w:p w:rsidR="00A91A35" w:rsidRPr="00A91A35" w:rsidRDefault="00A91A35" w:rsidP="00A91A35">
      <w:pPr>
        <w:widowControl/>
        <w:tabs>
          <w:tab w:val="left" w:pos="360"/>
        </w:tabs>
        <w:spacing w:line="180" w:lineRule="exact"/>
        <w:jc w:val="both"/>
      </w:pPr>
      <w:r w:rsidRPr="00276597">
        <w:t>К участию в электронных торгах по данному лоту допускаются юридические лица и индивидуальные предприниматели Республики Беларусь, а также иностранные юридические лица, граждане Республики Беларусь, иностранные граждане, лица без гражданства.</w:t>
      </w:r>
    </w:p>
    <w:p w:rsidR="00A91A35" w:rsidRDefault="00A65F00" w:rsidP="00A91A35">
      <w:pPr>
        <w:tabs>
          <w:tab w:val="left" w:pos="0"/>
        </w:tabs>
        <w:spacing w:line="180" w:lineRule="exact"/>
        <w:jc w:val="center"/>
        <w:rPr>
          <w:b/>
        </w:rPr>
      </w:pPr>
      <w:r>
        <w:rPr>
          <w:b/>
        </w:rPr>
        <w:t>Лот № 8</w:t>
      </w:r>
    </w:p>
    <w:p w:rsidR="00A91A35" w:rsidRDefault="00A91A35" w:rsidP="00A91A35">
      <w:pPr>
        <w:spacing w:line="180" w:lineRule="exact"/>
        <w:jc w:val="both"/>
        <w:rPr>
          <w:color w:val="000000"/>
        </w:rPr>
      </w:pPr>
      <w:r>
        <w:rPr>
          <w:b/>
        </w:rPr>
        <w:t>Информация о предмете электронных торгов:</w:t>
      </w:r>
      <w:r>
        <w:t xml:space="preserve"> </w:t>
      </w:r>
      <w:r w:rsidRPr="0053635B">
        <w:rPr>
          <w:color w:val="000000"/>
        </w:rPr>
        <w:t>здание специализированное для лечебно-профилактических и (или) санаторно-курортных целей (фельдшерско-акушерский пункт) с верандой, сараем, одноэтажное, наружные стены – дерево, общая площадь здания – 62 кв. м, инв. № 343/С-22128</w:t>
      </w:r>
      <w:r>
        <w:rPr>
          <w:color w:val="000000"/>
        </w:rPr>
        <w:t>.</w:t>
      </w:r>
    </w:p>
    <w:p w:rsidR="00A91A35" w:rsidRDefault="00A91A35" w:rsidP="00A91A35">
      <w:pPr>
        <w:spacing w:line="180" w:lineRule="exact"/>
        <w:jc w:val="both"/>
      </w:pPr>
      <w:r w:rsidRPr="00AA11BA">
        <w:rPr>
          <w:b/>
        </w:rPr>
        <w:t>Место нахождения:</w:t>
      </w:r>
      <w:r>
        <w:t xml:space="preserve"> </w:t>
      </w:r>
      <w:r w:rsidRPr="00BB57D7">
        <w:t xml:space="preserve">Гомельская область, Хойникский район, </w:t>
      </w:r>
      <w:proofErr w:type="spellStart"/>
      <w:r w:rsidRPr="00BB57D7">
        <w:t>Алексичский</w:t>
      </w:r>
      <w:proofErr w:type="spellEnd"/>
      <w:r w:rsidRPr="00BB57D7">
        <w:t xml:space="preserve"> с/с, д. Хвойное, ул. Юбилейная, 59</w:t>
      </w:r>
      <w:r>
        <w:t>.</w:t>
      </w:r>
    </w:p>
    <w:p w:rsidR="00A91A35" w:rsidRPr="00BB57D7" w:rsidRDefault="00A91A35" w:rsidP="00A91A35">
      <w:pPr>
        <w:spacing w:line="180" w:lineRule="exact"/>
        <w:jc w:val="both"/>
      </w:pPr>
      <w:r w:rsidRPr="00BB57D7">
        <w:rPr>
          <w:b/>
        </w:rPr>
        <w:t xml:space="preserve">Информация о земельном участке: </w:t>
      </w:r>
      <w:r>
        <w:t>площадь – 0,1256</w:t>
      </w:r>
      <w:r w:rsidRPr="00BB57D7">
        <w:t xml:space="preserve"> га в </w:t>
      </w:r>
      <w:r>
        <w:t>аренду по 15 апреля 2050 года</w:t>
      </w:r>
      <w:r w:rsidRPr="00BB57D7">
        <w:t>.</w:t>
      </w:r>
    </w:p>
    <w:p w:rsidR="00A91A35" w:rsidRDefault="00A91A35" w:rsidP="00A91A35">
      <w:pPr>
        <w:spacing w:line="180" w:lineRule="exact"/>
        <w:jc w:val="both"/>
      </w:pPr>
      <w:r>
        <w:rPr>
          <w:b/>
        </w:rPr>
        <w:t>Продавец:</w:t>
      </w:r>
      <w:r>
        <w:t xml:space="preserve"> учреждение</w:t>
      </w:r>
      <w:r w:rsidRPr="00BB57D7">
        <w:t xml:space="preserve"> здравоохранения «</w:t>
      </w:r>
      <w:proofErr w:type="spellStart"/>
      <w:r w:rsidRPr="00BB57D7">
        <w:t>Хойникская</w:t>
      </w:r>
      <w:proofErr w:type="spellEnd"/>
      <w:r w:rsidRPr="00BB57D7">
        <w:t xml:space="preserve"> центральная районная больница»</w:t>
      </w:r>
      <w:r>
        <w:t>, тел. (02346) 4-19-43.</w:t>
      </w:r>
    </w:p>
    <w:p w:rsidR="00A91A35" w:rsidRDefault="00A91A35" w:rsidP="00A91A35">
      <w:pPr>
        <w:spacing w:line="180" w:lineRule="exact"/>
        <w:jc w:val="both"/>
        <w:rPr>
          <w:color w:val="000000"/>
        </w:rPr>
      </w:pPr>
      <w:r>
        <w:rPr>
          <w:b/>
          <w:spacing w:val="-2"/>
        </w:rPr>
        <w:t>Сведения о возможном использовании земельного участка:</w:t>
      </w:r>
      <w:r>
        <w:rPr>
          <w:b/>
        </w:rPr>
        <w:t xml:space="preserve"> </w:t>
      </w:r>
      <w:r>
        <w:t xml:space="preserve">в установленном законодательством порядке использовать земельный участок для размещения объектов </w:t>
      </w:r>
      <w:r>
        <w:rPr>
          <w:color w:val="000000"/>
        </w:rPr>
        <w:t>розничной торговли, социально-бытового обслуживания населения и развитие ремесел, общественного питания, бытового обслуживания, образования, здравоохранения, предоставление социальных услуг и /или административно-хозяйственного, гостиничного, социально-культурного, складского, физкультурно-спортивного назначения.</w:t>
      </w:r>
    </w:p>
    <w:p w:rsidR="00A91A35" w:rsidRPr="00BD085E" w:rsidRDefault="00A91A35" w:rsidP="00A91A35">
      <w:pPr>
        <w:spacing w:line="180" w:lineRule="exact"/>
        <w:jc w:val="both"/>
      </w:pPr>
      <w:r>
        <w:rPr>
          <w:b/>
        </w:rPr>
        <w:t xml:space="preserve">Сведения об условиях, предусмотренных в решении об изъятии земельного участка: </w:t>
      </w:r>
      <w:r>
        <w:t xml:space="preserve">заключить с </w:t>
      </w:r>
      <w:proofErr w:type="spellStart"/>
      <w:r>
        <w:t>Хойникским</w:t>
      </w:r>
      <w:proofErr w:type="spellEnd"/>
      <w:r>
        <w:t xml:space="preserve"> районным исполнительным комитетом договор аренды земельного участка и обратиться в двухмесячный срок после заключения договора аренды земельного участка за государственной регистрацией прекращения права постоянного пользования и возникновения права аренды на земельный участок</w:t>
      </w:r>
      <w:r w:rsidRPr="00BD085E">
        <w:t>;</w:t>
      </w:r>
      <w:r>
        <w:t xml:space="preserve"> получить архитектурно-планировочное задание и технические условия для инженерно-технического обеспечения объекта строительства (реконструкции), разрешение </w:t>
      </w:r>
      <w:proofErr w:type="spellStart"/>
      <w:r>
        <w:t>Хойникского</w:t>
      </w:r>
      <w:proofErr w:type="spellEnd"/>
      <w:r>
        <w:t xml:space="preserve"> районного исполнительного комитета на проведение проектно-изыскательских работ и разработки строительного проекта на строительство (реконструкцию) объекта в срок, не превышающий двух лет</w:t>
      </w:r>
      <w:r w:rsidRPr="00BD085E">
        <w:t xml:space="preserve">; </w:t>
      </w:r>
      <w:r>
        <w:t>приступить к строительству объекта в течение шести месяцев со дня утверждения проектной документации на строительство объекта</w:t>
      </w:r>
      <w:r w:rsidRPr="00BD085E">
        <w:t xml:space="preserve">; </w:t>
      </w:r>
      <w:r>
        <w:t>завершить строительство объекта в сроки, определенные проектной документацией.</w:t>
      </w:r>
    </w:p>
    <w:p w:rsidR="00A91A35" w:rsidRDefault="00A91A35" w:rsidP="00A91A35">
      <w:pPr>
        <w:spacing w:line="180" w:lineRule="exact"/>
        <w:ind w:firstLine="708"/>
        <w:jc w:val="both"/>
        <w:rPr>
          <w:b/>
        </w:rPr>
      </w:pPr>
      <w:r>
        <w:rPr>
          <w:b/>
        </w:rPr>
        <w:t xml:space="preserve">Обязательные условия электронных торгов: </w:t>
      </w:r>
    </w:p>
    <w:p w:rsidR="00A91A35" w:rsidRDefault="00A91A35" w:rsidP="00A91A35">
      <w:pPr>
        <w:spacing w:line="180" w:lineRule="exact"/>
        <w:ind w:firstLine="708"/>
        <w:jc w:val="both"/>
      </w:pPr>
      <w:r w:rsidRPr="00A801CA">
        <w:rPr>
          <w:spacing w:val="-2"/>
        </w:rPr>
        <w:t>1.</w:t>
      </w:r>
      <w:r>
        <w:rPr>
          <w:b/>
          <w:spacing w:val="-2"/>
        </w:rPr>
        <w:t xml:space="preserve"> </w:t>
      </w:r>
      <w:r w:rsidRPr="00135376">
        <w:rPr>
          <w:spacing w:val="-2"/>
        </w:rPr>
        <w:t>осуществление покупателем предпринимательской деятельности, ремесленной деятельности либо деятельности, при осуществлении которой</w:t>
      </w:r>
      <w:r>
        <w:rPr>
          <w:spacing w:val="-2"/>
        </w:rPr>
        <w:t xml:space="preserve"> физические лица, не осуществляющие предпринимательскую деятельность, уплачивают единый налог, или в случае приобретения имущества некоммерческими организациями – деятельности некоммерческих организаций (далее</w:t>
      </w:r>
      <w:r w:rsidR="00A708B8">
        <w:rPr>
          <w:spacing w:val="-2"/>
        </w:rPr>
        <w:t>-</w:t>
      </w:r>
      <w:r>
        <w:rPr>
          <w:spacing w:val="-2"/>
        </w:rPr>
        <w:t>деятельность), с использованием приобр</w:t>
      </w:r>
      <w:r w:rsidR="00AF2108">
        <w:rPr>
          <w:spacing w:val="-2"/>
        </w:rPr>
        <w:t>етенного имущества не менее трех</w:t>
      </w:r>
      <w:r>
        <w:rPr>
          <w:spacing w:val="-2"/>
        </w:rPr>
        <w:t xml:space="preserve"> лет, начиная не позднее 12 месяцев с момента заключения договора купли-продажи</w:t>
      </w:r>
      <w:r w:rsidR="00AF2108">
        <w:rPr>
          <w:spacing w:val="-2"/>
        </w:rPr>
        <w:t xml:space="preserve">. </w:t>
      </w:r>
      <w:r w:rsidRPr="00590C48">
        <w:rPr>
          <w:spacing w:val="-2"/>
        </w:rPr>
        <w:t xml:space="preserve"> </w:t>
      </w:r>
      <w:r>
        <w:t>В случае использования права сноса отдельных объектов, входящих в состав приобретенного имущества, которые не могут быть использованы покупателем для осуществления деятельности, осуществить их снос в течение одного года с момента заключения договора купли-продажи;</w:t>
      </w:r>
      <w:r w:rsidRPr="00590C48">
        <w:t xml:space="preserve"> </w:t>
      </w:r>
    </w:p>
    <w:p w:rsidR="00A91A35" w:rsidRDefault="00A91A35" w:rsidP="00A91A35">
      <w:pPr>
        <w:spacing w:line="180" w:lineRule="exact"/>
        <w:ind w:firstLine="708"/>
        <w:jc w:val="both"/>
      </w:pPr>
      <w:r>
        <w:t>2. в</w:t>
      </w:r>
      <w:r w:rsidRPr="00E96DB2">
        <w:t xml:space="preserve"> случае использования права сноса приобретенного</w:t>
      </w:r>
      <w:r w:rsidR="00AF2108">
        <w:t xml:space="preserve"> недвижимого</w:t>
      </w:r>
      <w:r w:rsidRPr="00E96DB2">
        <w:t xml:space="preserve"> имущества и строительства нового объекта для осуществления деятельности завершить е</w:t>
      </w:r>
      <w:r>
        <w:t>го строительство не позднее трех</w:t>
      </w:r>
      <w:r w:rsidRPr="00E96DB2">
        <w:t xml:space="preserve"> лет с момента заключения договора купли-продажи и использовать построенный объект для осуществления деятельности не менее </w:t>
      </w:r>
      <w:r w:rsidR="00A65F00">
        <w:t>трех</w:t>
      </w:r>
      <w:r w:rsidRPr="00E96DB2">
        <w:t xml:space="preserve"> лет с момента ввода его в эксплуатацию;</w:t>
      </w:r>
    </w:p>
    <w:p w:rsidR="00A65F00" w:rsidRDefault="00A91A35" w:rsidP="00A91A35">
      <w:pPr>
        <w:spacing w:line="180" w:lineRule="exact"/>
        <w:ind w:firstLine="709"/>
        <w:jc w:val="both"/>
      </w:pPr>
      <w:r>
        <w:lastRenderedPageBreak/>
        <w:t>3.</w:t>
      </w:r>
      <w:r w:rsidRPr="00590C48">
        <w:t xml:space="preserve"> </w:t>
      </w:r>
      <w:r>
        <w:t>в случае необходимости проведения реконструкции приобретенного имущества обеспечить завершение строительно-монтажных работ по его реконструкции не позднее 24 месяцев с момента заключения договора купли-продажи, использовать реконструированный объект для осуществ</w:t>
      </w:r>
      <w:r w:rsidR="00A65F00">
        <w:t>ления деятельности не менее трех</w:t>
      </w:r>
      <w:r>
        <w:t xml:space="preserve"> лет с момента ввода его в эксплуатацию.</w:t>
      </w:r>
    </w:p>
    <w:p w:rsidR="00A91A35" w:rsidRPr="00A65F00" w:rsidRDefault="00A65F00" w:rsidP="00A65F00">
      <w:pPr>
        <w:spacing w:line="180" w:lineRule="exact"/>
        <w:ind w:firstLine="708"/>
        <w:jc w:val="both"/>
        <w:rPr>
          <w:color w:val="000000"/>
        </w:rPr>
      </w:pPr>
      <w:r>
        <w:rPr>
          <w:color w:val="000000"/>
        </w:rPr>
        <w:t xml:space="preserve">Не допускается залог приобретенного недвижимого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обязательных условий договора купли- продажи. До истечения срока выполнения обязательных условий продажи допускается отчуждение покупателем недвижимого имущества по согласованию с </w:t>
      </w:r>
      <w:proofErr w:type="spellStart"/>
      <w:r>
        <w:rPr>
          <w:color w:val="000000"/>
        </w:rPr>
        <w:t>Хойникским</w:t>
      </w:r>
      <w:proofErr w:type="spellEnd"/>
      <w:r>
        <w:rPr>
          <w:color w:val="000000"/>
        </w:rPr>
        <w:t xml:space="preserve"> районным исполнительным комитетом,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обязательных условий продажи за новым покупателем. При этом на нового покупателя распространяется ограничение по залогу и удовлетворению требований кредиторов в процедурах несостоятельности или банкротства.</w:t>
      </w:r>
      <w:r w:rsidR="00A91A35">
        <w:t xml:space="preserve"> </w:t>
      </w:r>
    </w:p>
    <w:p w:rsidR="00A91A35" w:rsidRDefault="00A91A35" w:rsidP="00A91A35">
      <w:pPr>
        <w:widowControl/>
        <w:tabs>
          <w:tab w:val="left" w:pos="0"/>
        </w:tabs>
        <w:spacing w:line="180" w:lineRule="exact"/>
        <w:jc w:val="both"/>
      </w:pPr>
      <w:r w:rsidRPr="0094400D">
        <w:rPr>
          <w:b/>
        </w:rPr>
        <w:t>Нача</w:t>
      </w:r>
      <w:r>
        <w:rPr>
          <w:b/>
        </w:rPr>
        <w:t>льная цена предмета электронных торгов</w:t>
      </w:r>
      <w:r w:rsidRPr="0094400D">
        <w:rPr>
          <w:b/>
        </w:rPr>
        <w:t xml:space="preserve">: </w:t>
      </w:r>
      <w:r>
        <w:t>1 базовая</w:t>
      </w:r>
      <w:r w:rsidRPr="00455270">
        <w:t xml:space="preserve"> ве</w:t>
      </w:r>
      <w:r>
        <w:t>личина</w:t>
      </w:r>
      <w:r w:rsidRPr="00455270">
        <w:t>.</w:t>
      </w:r>
    </w:p>
    <w:p w:rsidR="00A91A35" w:rsidRDefault="00A91A35" w:rsidP="00A91A35">
      <w:pPr>
        <w:widowControl/>
        <w:tabs>
          <w:tab w:val="left" w:pos="0"/>
        </w:tabs>
        <w:spacing w:line="180" w:lineRule="exact"/>
        <w:jc w:val="both"/>
      </w:pPr>
      <w:r w:rsidRPr="00845813">
        <w:rPr>
          <w:b/>
        </w:rPr>
        <w:t>Задаток для участия в электронных торгах:</w:t>
      </w:r>
      <w:r>
        <w:t xml:space="preserve"> 1 базовая величина.</w:t>
      </w:r>
    </w:p>
    <w:p w:rsidR="003451B1" w:rsidRDefault="00A91A35" w:rsidP="00A91A35">
      <w:pPr>
        <w:widowControl/>
        <w:tabs>
          <w:tab w:val="left" w:pos="360"/>
        </w:tabs>
        <w:spacing w:line="180" w:lineRule="exact"/>
        <w:jc w:val="both"/>
      </w:pPr>
      <w:r w:rsidRPr="00276597">
        <w:t>К участию в электронных торгах по данному лоту допускаются юридические лица и индивидуальные предприниматели Республики Беларусь, а также иностранные юридические лица, граждане Республики Беларусь, иностранные граждане, лица без гражданства.</w:t>
      </w:r>
    </w:p>
    <w:p w:rsidR="00F626BA" w:rsidRDefault="00A65F00" w:rsidP="00F626BA">
      <w:pPr>
        <w:tabs>
          <w:tab w:val="left" w:pos="0"/>
        </w:tabs>
        <w:suppressAutoHyphens/>
        <w:spacing w:line="180" w:lineRule="exact"/>
        <w:jc w:val="center"/>
        <w:rPr>
          <w:b/>
          <w:spacing w:val="-2"/>
        </w:rPr>
      </w:pPr>
      <w:r>
        <w:rPr>
          <w:b/>
          <w:spacing w:val="-2"/>
        </w:rPr>
        <w:t>Лот № 9</w:t>
      </w:r>
    </w:p>
    <w:p w:rsidR="00F626BA" w:rsidRDefault="00F626BA" w:rsidP="00F626BA">
      <w:pPr>
        <w:tabs>
          <w:tab w:val="left" w:pos="0"/>
        </w:tabs>
        <w:suppressAutoHyphens/>
        <w:spacing w:line="180" w:lineRule="exact"/>
        <w:jc w:val="both"/>
        <w:rPr>
          <w:spacing w:val="-2"/>
        </w:rPr>
      </w:pPr>
      <w:r w:rsidRPr="0072605C">
        <w:rPr>
          <w:b/>
        </w:rPr>
        <w:t>Информаци</w:t>
      </w:r>
      <w:r>
        <w:rPr>
          <w:b/>
        </w:rPr>
        <w:t>я о предмете электронных торгов:</w:t>
      </w:r>
      <w:r>
        <w:rPr>
          <w:spacing w:val="-2"/>
        </w:rPr>
        <w:t xml:space="preserve"> капитальное строение – </w:t>
      </w:r>
      <w:r w:rsidRPr="00D354A4">
        <w:rPr>
          <w:spacing w:val="-2"/>
        </w:rPr>
        <w:t>здание специализированное культурно-просветительного и (или) зрелищного назначения (двухэтажное кирпичное здание сельского дома культуры с подвалом), общей площадью 1940,4 кв. м, инв. № 321/С-9922</w:t>
      </w:r>
      <w:r>
        <w:rPr>
          <w:spacing w:val="-2"/>
        </w:rPr>
        <w:t>; проезд – асфальтобетонное покрытие, инвентарный номер 01100007; дорожки – плитка, инвентарный номер 01100008; покрытие – плитка,</w:t>
      </w:r>
      <w:r w:rsidRPr="005965C1">
        <w:rPr>
          <w:spacing w:val="-2"/>
        </w:rPr>
        <w:t xml:space="preserve"> инвентарный номер 0110000</w:t>
      </w:r>
      <w:r>
        <w:rPr>
          <w:spacing w:val="-2"/>
        </w:rPr>
        <w:t>9</w:t>
      </w:r>
      <w:r w:rsidRPr="005965C1">
        <w:rPr>
          <w:spacing w:val="-2"/>
        </w:rPr>
        <w:t>;</w:t>
      </w:r>
      <w:r>
        <w:rPr>
          <w:spacing w:val="-2"/>
        </w:rPr>
        <w:t xml:space="preserve"> покрытие – плитка,</w:t>
      </w:r>
      <w:r w:rsidRPr="005965C1">
        <w:rPr>
          <w:spacing w:val="-2"/>
        </w:rPr>
        <w:t xml:space="preserve"> инвентарный номер 011000</w:t>
      </w:r>
      <w:r>
        <w:rPr>
          <w:spacing w:val="-2"/>
        </w:rPr>
        <w:t>10</w:t>
      </w:r>
      <w:r w:rsidRPr="005965C1">
        <w:rPr>
          <w:spacing w:val="-2"/>
        </w:rPr>
        <w:t>;</w:t>
      </w:r>
      <w:r>
        <w:rPr>
          <w:spacing w:val="-2"/>
        </w:rPr>
        <w:t xml:space="preserve"> покрытие –асфальтобетон, </w:t>
      </w:r>
      <w:r w:rsidRPr="005965C1">
        <w:rPr>
          <w:spacing w:val="-2"/>
        </w:rPr>
        <w:t>инвентарный номер 011000</w:t>
      </w:r>
      <w:r>
        <w:rPr>
          <w:spacing w:val="-2"/>
        </w:rPr>
        <w:t>11.</w:t>
      </w:r>
    </w:p>
    <w:p w:rsidR="00F626BA" w:rsidRPr="002D7091" w:rsidRDefault="00F626BA" w:rsidP="00F626BA">
      <w:pPr>
        <w:tabs>
          <w:tab w:val="left" w:pos="0"/>
        </w:tabs>
        <w:suppressAutoHyphens/>
        <w:spacing w:line="180" w:lineRule="exact"/>
        <w:jc w:val="both"/>
        <w:rPr>
          <w:spacing w:val="-2"/>
        </w:rPr>
      </w:pPr>
      <w:r w:rsidRPr="002D7091">
        <w:rPr>
          <w:b/>
          <w:spacing w:val="-2"/>
        </w:rPr>
        <w:t>Место нахождения:</w:t>
      </w:r>
      <w:r w:rsidRPr="002D7091">
        <w:t xml:space="preserve"> </w:t>
      </w:r>
      <w:r w:rsidRPr="00D354A4">
        <w:rPr>
          <w:spacing w:val="-2"/>
        </w:rPr>
        <w:t>Гомельская область, Буда-</w:t>
      </w:r>
      <w:proofErr w:type="spellStart"/>
      <w:r w:rsidRPr="00D354A4">
        <w:rPr>
          <w:spacing w:val="-2"/>
        </w:rPr>
        <w:t>Кошелевский</w:t>
      </w:r>
      <w:proofErr w:type="spellEnd"/>
      <w:r w:rsidRPr="00D354A4">
        <w:rPr>
          <w:spacing w:val="-2"/>
        </w:rPr>
        <w:t xml:space="preserve"> район, </w:t>
      </w:r>
      <w:proofErr w:type="spellStart"/>
      <w:r w:rsidRPr="00D354A4">
        <w:rPr>
          <w:spacing w:val="-2"/>
        </w:rPr>
        <w:t>Морозовичский</w:t>
      </w:r>
      <w:proofErr w:type="spellEnd"/>
      <w:r w:rsidRPr="00D354A4">
        <w:rPr>
          <w:spacing w:val="-2"/>
        </w:rPr>
        <w:t xml:space="preserve"> с/с, д. Морозовичи, ул. Совхозная, д. 2</w:t>
      </w:r>
      <w:r>
        <w:rPr>
          <w:spacing w:val="-2"/>
        </w:rPr>
        <w:t>.</w:t>
      </w:r>
    </w:p>
    <w:p w:rsidR="00F626BA" w:rsidRDefault="00F626BA" w:rsidP="00F626BA">
      <w:pPr>
        <w:tabs>
          <w:tab w:val="left" w:pos="0"/>
        </w:tabs>
        <w:suppressAutoHyphens/>
        <w:spacing w:line="180" w:lineRule="exact"/>
        <w:jc w:val="both"/>
        <w:rPr>
          <w:spacing w:val="-2"/>
        </w:rPr>
      </w:pPr>
      <w:r>
        <w:rPr>
          <w:b/>
          <w:spacing w:val="-2"/>
          <w:lang w:val="smn-FI"/>
        </w:rPr>
        <w:t>Информация о земельн</w:t>
      </w:r>
      <w:r>
        <w:rPr>
          <w:b/>
          <w:spacing w:val="-2"/>
        </w:rPr>
        <w:t xml:space="preserve">ом </w:t>
      </w:r>
      <w:r>
        <w:rPr>
          <w:b/>
          <w:spacing w:val="-2"/>
          <w:lang w:val="smn-FI"/>
        </w:rPr>
        <w:t>участк</w:t>
      </w:r>
      <w:r>
        <w:rPr>
          <w:b/>
          <w:spacing w:val="-2"/>
        </w:rPr>
        <w:t>е:</w:t>
      </w:r>
      <w:r>
        <w:rPr>
          <w:spacing w:val="-2"/>
        </w:rPr>
        <w:t xml:space="preserve"> площадь – </w:t>
      </w:r>
      <w:r w:rsidRPr="00C24EC7">
        <w:rPr>
          <w:spacing w:val="-2"/>
        </w:rPr>
        <w:t>0,4</w:t>
      </w:r>
      <w:r>
        <w:rPr>
          <w:spacing w:val="-2"/>
        </w:rPr>
        <w:t>888</w:t>
      </w:r>
      <w:r w:rsidRPr="00C24EC7">
        <w:rPr>
          <w:spacing w:val="-2"/>
        </w:rPr>
        <w:t> </w:t>
      </w:r>
      <w:r w:rsidRPr="009E45D0">
        <w:rPr>
          <w:spacing w:val="-2"/>
        </w:rPr>
        <w:t xml:space="preserve">га </w:t>
      </w:r>
      <w:r>
        <w:rPr>
          <w:spacing w:val="-2"/>
        </w:rPr>
        <w:t>в аренду на 50 лет.</w:t>
      </w:r>
    </w:p>
    <w:p w:rsidR="00F626BA" w:rsidRPr="002D7091" w:rsidRDefault="00F626BA" w:rsidP="00F626BA">
      <w:pPr>
        <w:tabs>
          <w:tab w:val="left" w:pos="0"/>
        </w:tabs>
        <w:suppressAutoHyphens/>
        <w:spacing w:line="180" w:lineRule="exact"/>
        <w:jc w:val="both"/>
      </w:pPr>
      <w:r>
        <w:rPr>
          <w:b/>
        </w:rPr>
        <w:t>Продавец:</w:t>
      </w:r>
      <w:r>
        <w:t xml:space="preserve"> </w:t>
      </w:r>
      <w:r w:rsidRPr="00D354A4">
        <w:t>сектор культуры Буда-</w:t>
      </w:r>
      <w:proofErr w:type="spellStart"/>
      <w:r w:rsidRPr="00D354A4">
        <w:t>Кошелевского</w:t>
      </w:r>
      <w:proofErr w:type="spellEnd"/>
      <w:r w:rsidRPr="00D354A4">
        <w:t xml:space="preserve"> райисполкома</w:t>
      </w:r>
      <w:r>
        <w:t xml:space="preserve">, тел. </w:t>
      </w:r>
      <w:r w:rsidRPr="002D7091">
        <w:t xml:space="preserve">(02336) </w:t>
      </w:r>
      <w:r>
        <w:t xml:space="preserve">7-73-92, </w:t>
      </w:r>
      <w:r w:rsidRPr="002D7091">
        <w:t>7-01-76.</w:t>
      </w:r>
    </w:p>
    <w:p w:rsidR="00F626BA" w:rsidRPr="00D74547" w:rsidRDefault="00F626BA" w:rsidP="00F626BA">
      <w:pPr>
        <w:tabs>
          <w:tab w:val="left" w:pos="0"/>
        </w:tabs>
        <w:suppressAutoHyphens/>
        <w:spacing w:line="180" w:lineRule="exact"/>
        <w:jc w:val="both"/>
        <w:rPr>
          <w:spacing w:val="-2"/>
          <w:highlight w:val="yellow"/>
        </w:rPr>
      </w:pPr>
      <w:r w:rsidRPr="000B78B3">
        <w:rPr>
          <w:b/>
          <w:spacing w:val="-2"/>
        </w:rPr>
        <w:t xml:space="preserve">Сведения о возможном использовании земельного участка: </w:t>
      </w:r>
      <w:r w:rsidRPr="000B78B3">
        <w:rPr>
          <w:spacing w:val="-2"/>
        </w:rPr>
        <w:t>в установленном порядке использовать земельный участок под здание специализированное физкультурно-оздоровительного назначения, здание специализированное для бытового обслуживания населения, здание специализированное розничной торговли, здание специализированное для общественного питания, здание специализированное для производства продуктов питания, включая напитки, и табака, здание специализированное для производства текстильных, швейных и кожаных изделий, здание специализированное для обработки древесины и производства изделий из дерева, включая мебель, здание административно-хозяйственное, здание административно-торговое, здание специализированное складов, торговых баз, баз материально-технического снабжения, хранилищ, здание гостиниц, мотелей, кемпингов, здание общежития, здание многофункциональное, также возможно использование здания по существующему назначению, как специализированное для образования и воспитания при условии соблюдения нормативных требований при проведении работ по реконструкции, модернизации, капитальном и текущем ремонтах в рамках действующего законодательства.</w:t>
      </w:r>
    </w:p>
    <w:p w:rsidR="00F626BA" w:rsidRDefault="00F626BA" w:rsidP="00F626BA">
      <w:pPr>
        <w:tabs>
          <w:tab w:val="left" w:pos="0"/>
        </w:tabs>
        <w:suppressAutoHyphens/>
        <w:spacing w:line="180" w:lineRule="exact"/>
        <w:jc w:val="both"/>
        <w:rPr>
          <w:spacing w:val="-2"/>
        </w:rPr>
      </w:pPr>
      <w:r w:rsidRPr="0025797D">
        <w:rPr>
          <w:b/>
          <w:spacing w:val="-2"/>
        </w:rPr>
        <w:t xml:space="preserve">Сведения об условиях, предусмотренных в решении об изъятии земельного участка: </w:t>
      </w:r>
      <w:r w:rsidRPr="0025797D">
        <w:rPr>
          <w:spacing w:val="-2"/>
        </w:rPr>
        <w:t>заключить с Буда-</w:t>
      </w:r>
      <w:proofErr w:type="spellStart"/>
      <w:r w:rsidRPr="0025797D">
        <w:rPr>
          <w:spacing w:val="-2"/>
        </w:rPr>
        <w:t>Кошелевским</w:t>
      </w:r>
      <w:proofErr w:type="spellEnd"/>
      <w:r w:rsidRPr="0025797D">
        <w:rPr>
          <w:spacing w:val="-2"/>
        </w:rPr>
        <w:t xml:space="preserve"> райисполкомом договор аренды земельного участка и обеспечить согласно действующему законодательству государственную регистрацию земельного участка и возникновения прав, ограничений (обременений) прав на него; получить архитектурно-планировочное задание и технические условия для инженерно-технического обеспечения объекта строительства, разрешение райисполкома на проведение проектно-изыскательских работ, разработку строительного проекта на строительство объекта в срок, не превышающий двух лет; приступить к строительству объекта в течение шести месяцев со дня утверждения проектной документации на строительство такого объекта и завершить строительство объекта в сроки, определенные проектной документацией.</w:t>
      </w:r>
      <w:r w:rsidRPr="00D74547">
        <w:rPr>
          <w:spacing w:val="-2"/>
          <w:highlight w:val="yellow"/>
        </w:rPr>
        <w:t xml:space="preserve"> </w:t>
      </w:r>
    </w:p>
    <w:p w:rsidR="00F626BA" w:rsidRDefault="00F626BA" w:rsidP="00F626BA">
      <w:pPr>
        <w:tabs>
          <w:tab w:val="left" w:pos="0"/>
        </w:tabs>
        <w:suppressAutoHyphens/>
        <w:spacing w:line="180" w:lineRule="exact"/>
        <w:jc w:val="both"/>
        <w:rPr>
          <w:b/>
          <w:spacing w:val="-2"/>
        </w:rPr>
      </w:pPr>
      <w:r>
        <w:rPr>
          <w:b/>
          <w:spacing w:val="-2"/>
        </w:rPr>
        <w:t xml:space="preserve">Обязательные условия электронных торгов: </w:t>
      </w:r>
    </w:p>
    <w:p w:rsidR="00F626BA" w:rsidRDefault="00F626BA" w:rsidP="00F626BA">
      <w:pPr>
        <w:tabs>
          <w:tab w:val="left" w:pos="0"/>
        </w:tabs>
        <w:suppressAutoHyphens/>
        <w:spacing w:line="180" w:lineRule="exact"/>
        <w:jc w:val="both"/>
        <w:rPr>
          <w:spacing w:val="-2"/>
        </w:rPr>
      </w:pPr>
      <w:r w:rsidRPr="00B4598C">
        <w:rPr>
          <w:spacing w:val="-2"/>
        </w:rPr>
        <w:t>1.</w:t>
      </w:r>
      <w:r>
        <w:rPr>
          <w:b/>
          <w:spacing w:val="-2"/>
        </w:rPr>
        <w:t xml:space="preserve"> </w:t>
      </w:r>
      <w:r w:rsidRPr="00F626BA">
        <w:rPr>
          <w:spacing w:val="-2"/>
        </w:rPr>
        <w:t>осуществлять в</w:t>
      </w:r>
      <w:r>
        <w:rPr>
          <w:spacing w:val="-2"/>
        </w:rPr>
        <w:t xml:space="preserve"> установленном порядке предпринимательскую деятельность с использованием приобретенного недвиж</w:t>
      </w:r>
      <w:bookmarkStart w:id="0" w:name="_GoBack"/>
      <w:bookmarkEnd w:id="0"/>
      <w:r>
        <w:rPr>
          <w:spacing w:val="-2"/>
        </w:rPr>
        <w:t>имого имущества не менее трех лет, начиная не позднее 12 месяцев с момента заключения договора купли-продажи.</w:t>
      </w:r>
    </w:p>
    <w:p w:rsidR="00F626BA" w:rsidRDefault="00F626BA" w:rsidP="00F626BA">
      <w:pPr>
        <w:tabs>
          <w:tab w:val="left" w:pos="0"/>
        </w:tabs>
        <w:suppressAutoHyphens/>
        <w:spacing w:line="180" w:lineRule="exact"/>
        <w:jc w:val="both"/>
        <w:rPr>
          <w:spacing w:val="-2"/>
        </w:rPr>
      </w:pPr>
      <w:r>
        <w:rPr>
          <w:spacing w:val="-2"/>
        </w:rPr>
        <w:t>2. провести реконструкцию приобретенного недвижимого имущества и ввести объект в эксплуатацию не позднее 24 месяцев с момента заключения договора купли-продажи, осуществлять в установленном порядке предпринимательскую деятельность с использованием приобретенного недвижимого имущества не менее двух лет с момента ввода его в эксплуатацию.</w:t>
      </w:r>
    </w:p>
    <w:p w:rsidR="00F626BA" w:rsidRDefault="00F626BA" w:rsidP="00F626BA">
      <w:pPr>
        <w:tabs>
          <w:tab w:val="left" w:pos="0"/>
        </w:tabs>
        <w:suppressAutoHyphens/>
        <w:spacing w:line="180" w:lineRule="exact"/>
        <w:jc w:val="both"/>
        <w:rPr>
          <w:spacing w:val="-2"/>
        </w:rPr>
      </w:pPr>
      <w:r>
        <w:rPr>
          <w:spacing w:val="-2"/>
        </w:rPr>
        <w:t>Не допускать залог приобретенного недвижимого имущества, а также удовлетворение за счет него требований кредиторов в процедурах несостоятельности или банкротства до выполнения Покупателем обязательного условия договора купли-продажи</w:t>
      </w:r>
      <w:r w:rsidR="00EE6DB6">
        <w:rPr>
          <w:spacing w:val="-2"/>
        </w:rPr>
        <w:t>.</w:t>
      </w:r>
    </w:p>
    <w:p w:rsidR="00EE6DB6" w:rsidRDefault="00EE6DB6" w:rsidP="00EE6DB6">
      <w:pPr>
        <w:widowControl/>
        <w:tabs>
          <w:tab w:val="left" w:pos="0"/>
        </w:tabs>
        <w:spacing w:line="180" w:lineRule="exact"/>
        <w:jc w:val="both"/>
      </w:pPr>
      <w:r w:rsidRPr="0094400D">
        <w:rPr>
          <w:b/>
        </w:rPr>
        <w:t>Нача</w:t>
      </w:r>
      <w:r>
        <w:rPr>
          <w:b/>
        </w:rPr>
        <w:t>льная цена предмета электронных торгов</w:t>
      </w:r>
      <w:r w:rsidRPr="0094400D">
        <w:rPr>
          <w:b/>
        </w:rPr>
        <w:t xml:space="preserve">: </w:t>
      </w:r>
      <w:r>
        <w:t>6 базовых</w:t>
      </w:r>
      <w:r w:rsidRPr="00455270">
        <w:t xml:space="preserve"> ве</w:t>
      </w:r>
      <w:r>
        <w:t>личин</w:t>
      </w:r>
      <w:r w:rsidRPr="00455270">
        <w:t>.</w:t>
      </w:r>
    </w:p>
    <w:p w:rsidR="00EE6DB6" w:rsidRDefault="00EE6DB6" w:rsidP="00EE6DB6">
      <w:pPr>
        <w:widowControl/>
        <w:tabs>
          <w:tab w:val="left" w:pos="0"/>
        </w:tabs>
        <w:spacing w:line="180" w:lineRule="exact"/>
        <w:jc w:val="both"/>
      </w:pPr>
      <w:r w:rsidRPr="00845813">
        <w:rPr>
          <w:b/>
        </w:rPr>
        <w:t>Задаток для участия в электронных торгах:</w:t>
      </w:r>
      <w:r>
        <w:t xml:space="preserve"> 1 базовая величина.</w:t>
      </w:r>
    </w:p>
    <w:p w:rsidR="00EE6DB6" w:rsidRDefault="00EE6DB6" w:rsidP="00EE6DB6">
      <w:pPr>
        <w:widowControl/>
        <w:tabs>
          <w:tab w:val="left" w:pos="360"/>
        </w:tabs>
        <w:spacing w:line="180" w:lineRule="exact"/>
        <w:jc w:val="both"/>
      </w:pPr>
      <w:r w:rsidRPr="00276597">
        <w:t>К участию в электронных торгах по данному лоту допускаются юридические лица и индивидуальные предприниматели Республики Беларусь, а также иностранные юридические лица, граждане Республики Беларусь, иностранные граждане, лица без гражданства.</w:t>
      </w:r>
    </w:p>
    <w:p w:rsidR="00EE6DB6" w:rsidRDefault="00A65F00" w:rsidP="00EE6DB6">
      <w:pPr>
        <w:tabs>
          <w:tab w:val="left" w:pos="0"/>
        </w:tabs>
        <w:suppressAutoHyphens/>
        <w:spacing w:line="180" w:lineRule="exact"/>
        <w:jc w:val="center"/>
        <w:rPr>
          <w:b/>
          <w:spacing w:val="-2"/>
        </w:rPr>
      </w:pPr>
      <w:r>
        <w:rPr>
          <w:b/>
          <w:spacing w:val="-2"/>
        </w:rPr>
        <w:t>Лот № 10</w:t>
      </w:r>
    </w:p>
    <w:p w:rsidR="00EE6DB6" w:rsidRDefault="00EE6DB6" w:rsidP="00EE6DB6">
      <w:pPr>
        <w:tabs>
          <w:tab w:val="left" w:pos="0"/>
        </w:tabs>
        <w:suppressAutoHyphens/>
        <w:spacing w:line="180" w:lineRule="exact"/>
        <w:jc w:val="both"/>
        <w:rPr>
          <w:spacing w:val="-2"/>
        </w:rPr>
      </w:pPr>
      <w:r>
        <w:rPr>
          <w:b/>
        </w:rPr>
        <w:t>Информация о предмете электронных торгов:</w:t>
      </w:r>
      <w:r>
        <w:rPr>
          <w:spacing w:val="-2"/>
        </w:rPr>
        <w:t xml:space="preserve"> капитальное строение – </w:t>
      </w:r>
      <w:r w:rsidRPr="004C63D5">
        <w:rPr>
          <w:spacing w:val="-2"/>
        </w:rPr>
        <w:t>здание специализированное культурно-просветительного и (или) зрелищного назначения (здание клуба) с двумя пристройками, одноэтажное бревенчатое</w:t>
      </w:r>
      <w:r>
        <w:rPr>
          <w:spacing w:val="-2"/>
        </w:rPr>
        <w:t>,</w:t>
      </w:r>
      <w:r w:rsidRPr="004C63D5">
        <w:rPr>
          <w:spacing w:val="-2"/>
        </w:rPr>
        <w:t xml:space="preserve"> облицованное кирпичом, общая площадь здания – 109,3 кв. м, инв. № 333/С-46542</w:t>
      </w:r>
      <w:r>
        <w:rPr>
          <w:spacing w:val="-2"/>
        </w:rPr>
        <w:t>; электросчетчик «</w:t>
      </w:r>
      <w:proofErr w:type="spellStart"/>
      <w:r>
        <w:rPr>
          <w:spacing w:val="-2"/>
        </w:rPr>
        <w:t>Миртек</w:t>
      </w:r>
      <w:proofErr w:type="spellEnd"/>
      <w:r>
        <w:rPr>
          <w:spacing w:val="-2"/>
        </w:rPr>
        <w:t>».</w:t>
      </w:r>
    </w:p>
    <w:p w:rsidR="00EE6DB6" w:rsidRDefault="00EE6DB6" w:rsidP="00EE6DB6">
      <w:pPr>
        <w:tabs>
          <w:tab w:val="left" w:pos="0"/>
        </w:tabs>
        <w:suppressAutoHyphens/>
        <w:spacing w:line="180" w:lineRule="exact"/>
        <w:jc w:val="both"/>
        <w:rPr>
          <w:spacing w:val="-2"/>
        </w:rPr>
      </w:pPr>
      <w:r>
        <w:rPr>
          <w:b/>
          <w:spacing w:val="-2"/>
          <w:lang w:val="smn-FI"/>
        </w:rPr>
        <w:t xml:space="preserve">Место нахождения: </w:t>
      </w:r>
      <w:r w:rsidRPr="004C63D5">
        <w:rPr>
          <w:spacing w:val="-2"/>
        </w:rPr>
        <w:t xml:space="preserve">Гомельская область, </w:t>
      </w:r>
      <w:proofErr w:type="spellStart"/>
      <w:r w:rsidRPr="004C63D5">
        <w:rPr>
          <w:spacing w:val="-2"/>
        </w:rPr>
        <w:t>Калинковичский</w:t>
      </w:r>
      <w:proofErr w:type="spellEnd"/>
      <w:r w:rsidRPr="004C63D5">
        <w:rPr>
          <w:spacing w:val="-2"/>
        </w:rPr>
        <w:t xml:space="preserve"> район, </w:t>
      </w:r>
      <w:proofErr w:type="spellStart"/>
      <w:r w:rsidRPr="004C63D5">
        <w:rPr>
          <w:spacing w:val="-2"/>
        </w:rPr>
        <w:t>Горбовичский</w:t>
      </w:r>
      <w:proofErr w:type="spellEnd"/>
      <w:r w:rsidRPr="004C63D5">
        <w:rPr>
          <w:spacing w:val="-2"/>
        </w:rPr>
        <w:t xml:space="preserve"> с/с, д. Рудня </w:t>
      </w:r>
      <w:proofErr w:type="spellStart"/>
      <w:r w:rsidRPr="004C63D5">
        <w:rPr>
          <w:spacing w:val="-2"/>
        </w:rPr>
        <w:t>Горбовичская</w:t>
      </w:r>
      <w:proofErr w:type="spellEnd"/>
      <w:r w:rsidRPr="004C63D5">
        <w:rPr>
          <w:spacing w:val="-2"/>
        </w:rPr>
        <w:t>, ул. Комарова, 5</w:t>
      </w:r>
      <w:r>
        <w:rPr>
          <w:spacing w:val="-2"/>
        </w:rPr>
        <w:t>.</w:t>
      </w:r>
    </w:p>
    <w:p w:rsidR="00EE6DB6" w:rsidRDefault="00EE6DB6" w:rsidP="00EE6DB6">
      <w:pPr>
        <w:tabs>
          <w:tab w:val="left" w:pos="0"/>
        </w:tabs>
        <w:suppressAutoHyphens/>
        <w:spacing w:line="180" w:lineRule="exact"/>
        <w:jc w:val="both"/>
        <w:rPr>
          <w:spacing w:val="-2"/>
        </w:rPr>
      </w:pPr>
      <w:r>
        <w:rPr>
          <w:b/>
          <w:spacing w:val="-2"/>
          <w:lang w:val="smn-FI"/>
        </w:rPr>
        <w:t>Информация о земельн</w:t>
      </w:r>
      <w:r>
        <w:rPr>
          <w:b/>
          <w:spacing w:val="-2"/>
        </w:rPr>
        <w:t xml:space="preserve">ом </w:t>
      </w:r>
      <w:r>
        <w:rPr>
          <w:b/>
          <w:spacing w:val="-2"/>
          <w:lang w:val="smn-FI"/>
        </w:rPr>
        <w:t>участк</w:t>
      </w:r>
      <w:r>
        <w:rPr>
          <w:b/>
          <w:spacing w:val="-2"/>
        </w:rPr>
        <w:t>е:</w:t>
      </w:r>
      <w:r>
        <w:rPr>
          <w:spacing w:val="-2"/>
        </w:rPr>
        <w:t xml:space="preserve"> площадь – </w:t>
      </w:r>
      <w:r w:rsidRPr="004C63D5">
        <w:rPr>
          <w:spacing w:val="-2"/>
        </w:rPr>
        <w:t>0,0317 </w:t>
      </w:r>
      <w:r>
        <w:rPr>
          <w:spacing w:val="-2"/>
        </w:rPr>
        <w:t xml:space="preserve"> га в аренду по 14.04.2075.</w:t>
      </w:r>
    </w:p>
    <w:p w:rsidR="00EE6DB6" w:rsidRDefault="00EE6DB6" w:rsidP="00EE6DB6">
      <w:pPr>
        <w:tabs>
          <w:tab w:val="left" w:pos="0"/>
        </w:tabs>
        <w:suppressAutoHyphens/>
        <w:spacing w:line="180" w:lineRule="exact"/>
        <w:jc w:val="both"/>
      </w:pPr>
      <w:r>
        <w:rPr>
          <w:b/>
        </w:rPr>
        <w:t>Продавец:</w:t>
      </w:r>
      <w:r>
        <w:t xml:space="preserve"> </w:t>
      </w:r>
      <w:proofErr w:type="spellStart"/>
      <w:r w:rsidRPr="004C63D5">
        <w:t>Горбовичски</w:t>
      </w:r>
      <w:r>
        <w:t>й</w:t>
      </w:r>
      <w:proofErr w:type="spellEnd"/>
      <w:r w:rsidRPr="004C63D5">
        <w:t xml:space="preserve"> сельски</w:t>
      </w:r>
      <w:r>
        <w:t>й</w:t>
      </w:r>
      <w:r w:rsidRPr="004C63D5">
        <w:t xml:space="preserve"> исполнительны</w:t>
      </w:r>
      <w:r>
        <w:t>й</w:t>
      </w:r>
      <w:r w:rsidRPr="004C63D5">
        <w:t xml:space="preserve"> комитет</w:t>
      </w:r>
      <w:r>
        <w:t>, тел. (02345) 3-15-60, 3-10-50.</w:t>
      </w:r>
    </w:p>
    <w:p w:rsidR="00EE6DB6" w:rsidRDefault="00EE6DB6" w:rsidP="00EE6DB6">
      <w:pPr>
        <w:tabs>
          <w:tab w:val="left" w:pos="0"/>
        </w:tabs>
        <w:suppressAutoHyphens/>
        <w:spacing w:line="180" w:lineRule="exact"/>
        <w:jc w:val="both"/>
        <w:rPr>
          <w:spacing w:val="-2"/>
        </w:rPr>
      </w:pPr>
      <w:r>
        <w:rPr>
          <w:b/>
          <w:spacing w:val="-2"/>
        </w:rPr>
        <w:t xml:space="preserve">Сведения о возможном использовании земельного участка: </w:t>
      </w:r>
      <w:r>
        <w:rPr>
          <w:spacing w:val="-2"/>
        </w:rPr>
        <w:t>в установленном порядке использовать земельный участок, при условии реконструкции для размещения объектов розничной торговли, для размещения жилой застройки, для размещения объектов общественного питания, для размещения объектов гостиничного назначения, для размещения объектов бытового обслуживания населения, для размещения объектов культурно-просветительского и зрелищного назначения.</w:t>
      </w:r>
    </w:p>
    <w:p w:rsidR="00EE6DB6" w:rsidRDefault="00EE6DB6" w:rsidP="00EE6DB6">
      <w:pPr>
        <w:tabs>
          <w:tab w:val="left" w:pos="0"/>
        </w:tabs>
        <w:suppressAutoHyphens/>
        <w:spacing w:line="180" w:lineRule="exact"/>
        <w:jc w:val="both"/>
        <w:rPr>
          <w:spacing w:val="-2"/>
        </w:rPr>
      </w:pPr>
      <w:r>
        <w:rPr>
          <w:b/>
          <w:spacing w:val="-2"/>
        </w:rPr>
        <w:t xml:space="preserve">Сведения об условиях, предусмотренных в решении об изъятии земельного участка: </w:t>
      </w:r>
      <w:r>
        <w:rPr>
          <w:spacing w:val="-2"/>
        </w:rPr>
        <w:t xml:space="preserve">заключить с </w:t>
      </w:r>
      <w:proofErr w:type="spellStart"/>
      <w:r>
        <w:rPr>
          <w:spacing w:val="-2"/>
        </w:rPr>
        <w:t>Калинковичским</w:t>
      </w:r>
      <w:proofErr w:type="spellEnd"/>
      <w:r>
        <w:rPr>
          <w:spacing w:val="-2"/>
        </w:rPr>
        <w:t xml:space="preserve"> райисполкомом договор аренды земельного участка и осуществить в двухмесячный срок после подписания договора аренды с </w:t>
      </w:r>
      <w:proofErr w:type="spellStart"/>
      <w:r>
        <w:rPr>
          <w:spacing w:val="-2"/>
        </w:rPr>
        <w:t>Калинковичским</w:t>
      </w:r>
      <w:proofErr w:type="spellEnd"/>
      <w:r>
        <w:rPr>
          <w:spacing w:val="-2"/>
        </w:rPr>
        <w:t xml:space="preserve"> райисполкомом государственную регистрацию права на земельный участок; получить в установленном порядке разрешение </w:t>
      </w:r>
      <w:proofErr w:type="spellStart"/>
      <w:r>
        <w:rPr>
          <w:spacing w:val="-2"/>
        </w:rPr>
        <w:t>Калинковичского</w:t>
      </w:r>
      <w:proofErr w:type="spellEnd"/>
      <w:r>
        <w:rPr>
          <w:spacing w:val="-2"/>
        </w:rPr>
        <w:t xml:space="preserve"> райисполкома на проведение проектно-изыскательских работ и разработки строительного проекта на строительство объекта в срок, не превышающий 1 год; осуществить строительство объекта в сроки, определенные проектно-сметной документацией.</w:t>
      </w:r>
    </w:p>
    <w:p w:rsidR="00EE6DB6" w:rsidRDefault="00EE6DB6" w:rsidP="00EE6DB6">
      <w:pPr>
        <w:tabs>
          <w:tab w:val="left" w:pos="0"/>
        </w:tabs>
        <w:suppressAutoHyphens/>
        <w:spacing w:line="180" w:lineRule="exact"/>
        <w:jc w:val="both"/>
        <w:rPr>
          <w:b/>
          <w:spacing w:val="-2"/>
        </w:rPr>
      </w:pPr>
      <w:r>
        <w:rPr>
          <w:b/>
          <w:spacing w:val="-2"/>
        </w:rPr>
        <w:t xml:space="preserve">Обязательные условия электронных торгов: </w:t>
      </w:r>
    </w:p>
    <w:p w:rsidR="00EE6DB6" w:rsidRDefault="00EE6DB6" w:rsidP="00EE6DB6">
      <w:pPr>
        <w:widowControl/>
        <w:spacing w:line="180" w:lineRule="exact"/>
        <w:ind w:firstLine="284"/>
        <w:jc w:val="both"/>
      </w:pPr>
      <w:r>
        <w:t>осуществление покупателем предпринимательской деятельности с использованием приобретенного имущества не менее двух лет</w:t>
      </w:r>
      <w:r w:rsidRPr="002E7FFE">
        <w:t xml:space="preserve"> с момента заключения договора купли-продажи</w:t>
      </w:r>
      <w:r>
        <w:t xml:space="preserve">, начиная не позднее 12 месяцев с момента заключения договора купли-продажи; </w:t>
      </w:r>
    </w:p>
    <w:p w:rsidR="00EE6DB6" w:rsidRDefault="00EE6DB6" w:rsidP="00EE6DB6">
      <w:pPr>
        <w:widowControl/>
        <w:spacing w:line="180" w:lineRule="exact"/>
        <w:ind w:firstLine="284"/>
        <w:jc w:val="both"/>
      </w:pPr>
      <w:r>
        <w:t xml:space="preserve">в случае использования права сноса отдельных объектов, входящих в состав приобретенного недвижимого имущества, которые не могут быть использованы покупателем для осуществления предпринимательской деятельности, осуществить их снос в течение одного года с момента заключения договора купли-продажи; </w:t>
      </w:r>
    </w:p>
    <w:p w:rsidR="00EE6DB6" w:rsidRDefault="00EE6DB6" w:rsidP="00EE6DB6">
      <w:pPr>
        <w:widowControl/>
        <w:spacing w:line="180" w:lineRule="exact"/>
        <w:ind w:firstLine="284"/>
        <w:jc w:val="both"/>
      </w:pPr>
      <w:r>
        <w:t xml:space="preserve">в случае использования права сноса приобретенного недвижимого имущества и строительства нового объекта для осуществления предпринимательской деятельности, завершить его строительство в течение двух лет с момента заключения договора купли-продажи и использовать построенный объект для осуществления предпринимательской деятельности не менее двух лет с момента ввода его в эксплуатацию; </w:t>
      </w:r>
    </w:p>
    <w:p w:rsidR="00EE6DB6" w:rsidRDefault="00EE6DB6" w:rsidP="00EE6DB6">
      <w:pPr>
        <w:widowControl/>
        <w:spacing w:line="180" w:lineRule="exact"/>
        <w:ind w:firstLine="284"/>
        <w:jc w:val="both"/>
      </w:pPr>
      <w:r>
        <w:t xml:space="preserve">в случае изменения назначения произвести реконструкцию либо модернизацию, либо капитальный ремонт приобретенного имущества, обеспечив завершение указанных работ не позднее двух лет с момента заключения договора купли-продажи и использовать приобретенное имущество для осуществления предпринимательской деятельности не менее двух лет с момента приемки в эксплуатацию указанных в настоящем абзаце работ в соответствии с законодательством; </w:t>
      </w:r>
    </w:p>
    <w:p w:rsidR="00EE6DB6" w:rsidRDefault="00EE6DB6" w:rsidP="00EE6DB6">
      <w:pPr>
        <w:widowControl/>
        <w:spacing w:line="180" w:lineRule="exact"/>
        <w:ind w:firstLine="284"/>
        <w:jc w:val="both"/>
      </w:pPr>
      <w:r>
        <w:t xml:space="preserve">срок реконструкции под жилые помещения, или перевода в жилое помещение без реконструкции в течение 24 месяцев с момента заключения договора купли-продажи. </w:t>
      </w:r>
    </w:p>
    <w:p w:rsidR="00EE6DB6" w:rsidRDefault="00EE6DB6" w:rsidP="00C74689">
      <w:pPr>
        <w:widowControl/>
        <w:spacing w:line="180" w:lineRule="exact"/>
        <w:ind w:firstLine="284"/>
        <w:jc w:val="both"/>
      </w:pPr>
      <w:r>
        <w:t xml:space="preserve">Не допускается залог приобретенного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обязательных условий договора купли-продажи. </w:t>
      </w:r>
    </w:p>
    <w:p w:rsidR="00EE6DB6" w:rsidRDefault="00C74689" w:rsidP="00EE6DB6">
      <w:pPr>
        <w:tabs>
          <w:tab w:val="left" w:pos="0"/>
        </w:tabs>
        <w:suppressAutoHyphens/>
        <w:spacing w:line="180" w:lineRule="exact"/>
        <w:jc w:val="both"/>
      </w:pPr>
      <w:r>
        <w:t xml:space="preserve">     </w:t>
      </w:r>
      <w:r w:rsidR="00EE6DB6">
        <w:t xml:space="preserve">До истечения срока выполнения обязательных условий аукциона с начальной ценой, равной одной базовой величине, допускается отчуждение покупателем имущества по согласованию с </w:t>
      </w:r>
      <w:proofErr w:type="spellStart"/>
      <w:r w:rsidR="00EE6DB6">
        <w:t>Калинковичским</w:t>
      </w:r>
      <w:proofErr w:type="spellEnd"/>
      <w:r w:rsidR="00EE6DB6">
        <w:t xml:space="preserve"> райисполкомом,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 При этом на нового покупателя распространяется ограничение, установленное в части </w:t>
      </w:r>
      <w:r w:rsidR="00EE6DB6">
        <w:lastRenderedPageBreak/>
        <w:t xml:space="preserve">первой пункта 4 решения </w:t>
      </w:r>
      <w:proofErr w:type="spellStart"/>
      <w:r w:rsidR="00EE6DB6">
        <w:t>Калинковичского</w:t>
      </w:r>
      <w:proofErr w:type="spellEnd"/>
      <w:r w:rsidR="00EE6DB6">
        <w:t xml:space="preserve"> райисполкома от </w:t>
      </w:r>
      <w:r w:rsidR="00EE6DB6" w:rsidRPr="00F95B4D">
        <w:t>0</w:t>
      </w:r>
      <w:r>
        <w:t>6</w:t>
      </w:r>
      <w:r w:rsidR="00EE6DB6" w:rsidRPr="00F95B4D">
        <w:t>.</w:t>
      </w:r>
      <w:r>
        <w:t>10</w:t>
      </w:r>
      <w:r w:rsidR="00EE6DB6" w:rsidRPr="00F95B4D">
        <w:t xml:space="preserve">.2025 № </w:t>
      </w:r>
      <w:r>
        <w:t>1425</w:t>
      </w:r>
      <w:r w:rsidR="00EE6DB6">
        <w:t>.</w:t>
      </w:r>
    </w:p>
    <w:p w:rsidR="00C74689" w:rsidRDefault="00C74689" w:rsidP="00C74689">
      <w:pPr>
        <w:widowControl/>
        <w:tabs>
          <w:tab w:val="left" w:pos="0"/>
        </w:tabs>
        <w:spacing w:line="180" w:lineRule="exact"/>
        <w:jc w:val="both"/>
      </w:pPr>
      <w:r w:rsidRPr="0094400D">
        <w:rPr>
          <w:b/>
        </w:rPr>
        <w:t>Нача</w:t>
      </w:r>
      <w:r>
        <w:rPr>
          <w:b/>
        </w:rPr>
        <w:t>льная цена предмета электронных торгов</w:t>
      </w:r>
      <w:r w:rsidRPr="0094400D">
        <w:rPr>
          <w:b/>
        </w:rPr>
        <w:t xml:space="preserve">: </w:t>
      </w:r>
      <w:r>
        <w:t>2 базовые</w:t>
      </w:r>
      <w:r w:rsidRPr="00455270">
        <w:t xml:space="preserve"> ве</w:t>
      </w:r>
      <w:r>
        <w:t>личины</w:t>
      </w:r>
      <w:r w:rsidRPr="00455270">
        <w:t>.</w:t>
      </w:r>
    </w:p>
    <w:p w:rsidR="00C74689" w:rsidRDefault="00C74689" w:rsidP="00C74689">
      <w:pPr>
        <w:widowControl/>
        <w:tabs>
          <w:tab w:val="left" w:pos="0"/>
        </w:tabs>
        <w:spacing w:line="180" w:lineRule="exact"/>
        <w:jc w:val="both"/>
      </w:pPr>
      <w:r w:rsidRPr="00845813">
        <w:rPr>
          <w:b/>
        </w:rPr>
        <w:t>Задаток для участия в электронных торгах:</w:t>
      </w:r>
      <w:r>
        <w:t xml:space="preserve"> 1 базовая величина.</w:t>
      </w:r>
    </w:p>
    <w:p w:rsidR="00C74689" w:rsidRDefault="00C74689" w:rsidP="00C74689">
      <w:pPr>
        <w:widowControl/>
        <w:tabs>
          <w:tab w:val="left" w:pos="360"/>
        </w:tabs>
        <w:spacing w:line="180" w:lineRule="exact"/>
        <w:jc w:val="both"/>
      </w:pPr>
      <w:r w:rsidRPr="00276597">
        <w:t>К участию в электронных торгах по данному лоту допускаются юридические лица и индивидуальные предприниматели Республики Беларусь, а также иностранные юридические лица, граждане Республики Беларусь, иностранные граждане, лица без гражданства.</w:t>
      </w:r>
    </w:p>
    <w:p w:rsidR="00B74D2E" w:rsidRDefault="00A65F00" w:rsidP="00B74D2E">
      <w:pPr>
        <w:tabs>
          <w:tab w:val="left" w:pos="0"/>
        </w:tabs>
        <w:suppressAutoHyphens/>
        <w:spacing w:line="180" w:lineRule="exact"/>
        <w:jc w:val="center"/>
        <w:rPr>
          <w:b/>
          <w:spacing w:val="-2"/>
        </w:rPr>
      </w:pPr>
      <w:r>
        <w:rPr>
          <w:b/>
          <w:spacing w:val="-2"/>
        </w:rPr>
        <w:t>Лот № 11</w:t>
      </w:r>
    </w:p>
    <w:p w:rsidR="00B74D2E" w:rsidRDefault="00B74D2E" w:rsidP="00B74D2E">
      <w:pPr>
        <w:tabs>
          <w:tab w:val="left" w:pos="0"/>
        </w:tabs>
        <w:suppressAutoHyphens/>
        <w:spacing w:line="180" w:lineRule="exact"/>
        <w:jc w:val="both"/>
        <w:rPr>
          <w:spacing w:val="-2"/>
        </w:rPr>
      </w:pPr>
      <w:r>
        <w:rPr>
          <w:b/>
        </w:rPr>
        <w:t>Информация о предмете электронных торгов:</w:t>
      </w:r>
      <w:r>
        <w:rPr>
          <w:spacing w:val="-2"/>
        </w:rPr>
        <w:t xml:space="preserve"> капитальное строение – здание специализированное для бытового обслуживания населения (здание бани), одноэтажное кирпичное, общей площадью 228,2 кв. м, инв. № 333/С-52443; </w:t>
      </w:r>
      <w:r>
        <w:t>без наличия документов, удостоверяющих государственную регистрацию права на данное имущество:</w:t>
      </w:r>
      <w:r>
        <w:rPr>
          <w:spacing w:val="-2"/>
        </w:rPr>
        <w:t xml:space="preserve"> водопроводная сеть протяженностью линейного сооружения 16,3 м; канализационная сеть протяженностью линейного сооружения 30,1 м.</w:t>
      </w:r>
    </w:p>
    <w:p w:rsidR="00B74D2E" w:rsidRDefault="00B74D2E" w:rsidP="00B74D2E">
      <w:pPr>
        <w:tabs>
          <w:tab w:val="left" w:pos="0"/>
        </w:tabs>
        <w:suppressAutoHyphens/>
        <w:spacing w:line="180" w:lineRule="exact"/>
        <w:jc w:val="both"/>
        <w:rPr>
          <w:spacing w:val="-2"/>
        </w:rPr>
      </w:pPr>
      <w:r>
        <w:rPr>
          <w:b/>
          <w:spacing w:val="-2"/>
          <w:lang w:val="smn-FI"/>
        </w:rPr>
        <w:t xml:space="preserve">Место нахождения: </w:t>
      </w:r>
      <w:r>
        <w:rPr>
          <w:spacing w:val="-2"/>
        </w:rPr>
        <w:t xml:space="preserve">Гомельская область, </w:t>
      </w:r>
      <w:proofErr w:type="spellStart"/>
      <w:r>
        <w:rPr>
          <w:spacing w:val="-2"/>
        </w:rPr>
        <w:t>Калинковичский</w:t>
      </w:r>
      <w:proofErr w:type="spellEnd"/>
      <w:r>
        <w:rPr>
          <w:spacing w:val="-2"/>
        </w:rPr>
        <w:t xml:space="preserve"> район, </w:t>
      </w:r>
      <w:proofErr w:type="spellStart"/>
      <w:r>
        <w:rPr>
          <w:spacing w:val="-2"/>
        </w:rPr>
        <w:t>Капличский</w:t>
      </w:r>
      <w:proofErr w:type="spellEnd"/>
      <w:r>
        <w:rPr>
          <w:spacing w:val="-2"/>
        </w:rPr>
        <w:t xml:space="preserve"> с/с, </w:t>
      </w:r>
      <w:proofErr w:type="spellStart"/>
      <w:r>
        <w:rPr>
          <w:spacing w:val="-2"/>
        </w:rPr>
        <w:t>аг</w:t>
      </w:r>
      <w:proofErr w:type="spellEnd"/>
      <w:r>
        <w:rPr>
          <w:spacing w:val="-2"/>
        </w:rPr>
        <w:t xml:space="preserve">. </w:t>
      </w:r>
      <w:proofErr w:type="spellStart"/>
      <w:r>
        <w:rPr>
          <w:spacing w:val="-2"/>
        </w:rPr>
        <w:t>Капличи</w:t>
      </w:r>
      <w:proofErr w:type="spellEnd"/>
      <w:r>
        <w:rPr>
          <w:spacing w:val="-2"/>
        </w:rPr>
        <w:t xml:space="preserve">, ул. Советская, 81; </w:t>
      </w:r>
      <w:proofErr w:type="spellStart"/>
      <w:r>
        <w:rPr>
          <w:spacing w:val="-2"/>
        </w:rPr>
        <w:t>аг</w:t>
      </w:r>
      <w:proofErr w:type="spellEnd"/>
      <w:r>
        <w:rPr>
          <w:spacing w:val="-2"/>
        </w:rPr>
        <w:t xml:space="preserve">. </w:t>
      </w:r>
      <w:proofErr w:type="spellStart"/>
      <w:r>
        <w:rPr>
          <w:spacing w:val="-2"/>
        </w:rPr>
        <w:t>Капличи</w:t>
      </w:r>
      <w:proofErr w:type="spellEnd"/>
      <w:r>
        <w:rPr>
          <w:spacing w:val="-2"/>
        </w:rPr>
        <w:t xml:space="preserve">, 625, водопроводная сеть; </w:t>
      </w:r>
      <w:proofErr w:type="spellStart"/>
      <w:r>
        <w:rPr>
          <w:spacing w:val="-2"/>
        </w:rPr>
        <w:t>аг</w:t>
      </w:r>
      <w:proofErr w:type="spellEnd"/>
      <w:r>
        <w:rPr>
          <w:spacing w:val="-2"/>
        </w:rPr>
        <w:t xml:space="preserve">. </w:t>
      </w:r>
      <w:proofErr w:type="spellStart"/>
      <w:r>
        <w:rPr>
          <w:spacing w:val="-2"/>
        </w:rPr>
        <w:t>Капличи</w:t>
      </w:r>
      <w:proofErr w:type="spellEnd"/>
      <w:r>
        <w:rPr>
          <w:spacing w:val="-2"/>
        </w:rPr>
        <w:t>, 626, канализационная сеть.</w:t>
      </w:r>
    </w:p>
    <w:p w:rsidR="00B74D2E" w:rsidRDefault="00B74D2E" w:rsidP="00B74D2E">
      <w:pPr>
        <w:tabs>
          <w:tab w:val="left" w:pos="0"/>
        </w:tabs>
        <w:suppressAutoHyphens/>
        <w:spacing w:line="180" w:lineRule="exact"/>
        <w:jc w:val="both"/>
        <w:rPr>
          <w:spacing w:val="-2"/>
        </w:rPr>
      </w:pPr>
      <w:r>
        <w:rPr>
          <w:b/>
          <w:spacing w:val="-2"/>
          <w:lang w:val="smn-FI"/>
        </w:rPr>
        <w:t>Информация о земельн</w:t>
      </w:r>
      <w:r>
        <w:rPr>
          <w:b/>
          <w:spacing w:val="-2"/>
        </w:rPr>
        <w:t xml:space="preserve">ом </w:t>
      </w:r>
      <w:r>
        <w:rPr>
          <w:b/>
          <w:spacing w:val="-2"/>
          <w:lang w:val="smn-FI"/>
        </w:rPr>
        <w:t>участк</w:t>
      </w:r>
      <w:r>
        <w:rPr>
          <w:b/>
          <w:spacing w:val="-2"/>
        </w:rPr>
        <w:t>е:</w:t>
      </w:r>
      <w:r>
        <w:rPr>
          <w:spacing w:val="-2"/>
        </w:rPr>
        <w:t xml:space="preserve"> площадь – 0,2014 га в аренду по 26.08.2074 г.</w:t>
      </w:r>
    </w:p>
    <w:p w:rsidR="00B74D2E" w:rsidRDefault="00B74D2E" w:rsidP="00B74D2E">
      <w:pPr>
        <w:tabs>
          <w:tab w:val="left" w:pos="0"/>
        </w:tabs>
        <w:suppressAutoHyphens/>
        <w:spacing w:line="180" w:lineRule="exact"/>
        <w:jc w:val="both"/>
      </w:pPr>
      <w:r>
        <w:rPr>
          <w:b/>
        </w:rPr>
        <w:t>Продавец:</w:t>
      </w:r>
      <w:r>
        <w:t xml:space="preserve"> коммунальное унитарное предприятие «Коммунальник </w:t>
      </w:r>
      <w:proofErr w:type="spellStart"/>
      <w:r>
        <w:t>Калинковичский</w:t>
      </w:r>
      <w:proofErr w:type="spellEnd"/>
      <w:r>
        <w:t>», тел. (02345) 3-10-50.</w:t>
      </w:r>
    </w:p>
    <w:p w:rsidR="00B74D2E" w:rsidRDefault="00B74D2E" w:rsidP="00B74D2E">
      <w:pPr>
        <w:tabs>
          <w:tab w:val="left" w:pos="0"/>
        </w:tabs>
        <w:suppressAutoHyphens/>
        <w:spacing w:line="180" w:lineRule="exact"/>
        <w:jc w:val="both"/>
        <w:rPr>
          <w:spacing w:val="-2"/>
        </w:rPr>
      </w:pPr>
      <w:r>
        <w:rPr>
          <w:b/>
          <w:spacing w:val="-2"/>
        </w:rPr>
        <w:t xml:space="preserve">Сведения о возможном использовании земельного участка: </w:t>
      </w:r>
      <w:r>
        <w:rPr>
          <w:spacing w:val="-2"/>
        </w:rPr>
        <w:t>в установленном порядке использовать земельный участок, при условии реконструкции для размещения объектов розничной торговли, для размещения жилой застройки, для размещения объектов общественного питания, для размещения объектов гостиничного назначения, для размещения объектов бытового обслуживания населения, для размещения объектов культурно-просветительского и зрелищного назначения.</w:t>
      </w:r>
    </w:p>
    <w:p w:rsidR="00B74D2E" w:rsidRDefault="00B74D2E" w:rsidP="00B74D2E">
      <w:pPr>
        <w:tabs>
          <w:tab w:val="left" w:pos="0"/>
        </w:tabs>
        <w:suppressAutoHyphens/>
        <w:spacing w:line="180" w:lineRule="exact"/>
        <w:jc w:val="both"/>
        <w:rPr>
          <w:spacing w:val="-2"/>
        </w:rPr>
      </w:pPr>
      <w:r>
        <w:rPr>
          <w:b/>
          <w:spacing w:val="-2"/>
        </w:rPr>
        <w:t xml:space="preserve">Сведения об условиях, предусмотренных в решении об изъятии земельного участка: </w:t>
      </w:r>
      <w:r>
        <w:rPr>
          <w:spacing w:val="-2"/>
        </w:rPr>
        <w:t xml:space="preserve">заключить с </w:t>
      </w:r>
      <w:proofErr w:type="spellStart"/>
      <w:r>
        <w:rPr>
          <w:spacing w:val="-2"/>
        </w:rPr>
        <w:t>Калинковичским</w:t>
      </w:r>
      <w:proofErr w:type="spellEnd"/>
      <w:r>
        <w:rPr>
          <w:spacing w:val="-2"/>
        </w:rPr>
        <w:t xml:space="preserve"> райисполкомом договор аренды земельного участка и осуществить в двухмесячный срок после подписания договора аренды с </w:t>
      </w:r>
      <w:proofErr w:type="spellStart"/>
      <w:r>
        <w:rPr>
          <w:spacing w:val="-2"/>
        </w:rPr>
        <w:t>Калинковичским</w:t>
      </w:r>
      <w:proofErr w:type="spellEnd"/>
      <w:r>
        <w:rPr>
          <w:spacing w:val="-2"/>
        </w:rPr>
        <w:t xml:space="preserve"> райисполкомом государственную регистрацию права на земельный участок; получить в установленном порядке разрешение </w:t>
      </w:r>
      <w:proofErr w:type="spellStart"/>
      <w:r>
        <w:rPr>
          <w:spacing w:val="-2"/>
        </w:rPr>
        <w:t>Калинковичского</w:t>
      </w:r>
      <w:proofErr w:type="spellEnd"/>
      <w:r>
        <w:rPr>
          <w:spacing w:val="-2"/>
        </w:rPr>
        <w:t xml:space="preserve"> райисполкома на проведение проектно-изыскательских работ и разработки строительного проекта на строительство объекта в срок, не превышающий 1 год; осуществить строительство объекта в сроки, определенные проектно-сметной документацией.</w:t>
      </w:r>
    </w:p>
    <w:p w:rsidR="00B74D2E" w:rsidRDefault="00B74D2E" w:rsidP="00B74D2E">
      <w:pPr>
        <w:tabs>
          <w:tab w:val="left" w:pos="0"/>
        </w:tabs>
        <w:suppressAutoHyphens/>
        <w:spacing w:line="180" w:lineRule="exact"/>
        <w:jc w:val="both"/>
        <w:rPr>
          <w:b/>
          <w:spacing w:val="-2"/>
        </w:rPr>
      </w:pPr>
      <w:r>
        <w:rPr>
          <w:b/>
          <w:spacing w:val="-2"/>
        </w:rPr>
        <w:t>Обязательные условия электронных торгов:</w:t>
      </w:r>
    </w:p>
    <w:p w:rsidR="00B74D2E" w:rsidRDefault="00B74D2E" w:rsidP="00B74D2E">
      <w:pPr>
        <w:widowControl/>
        <w:spacing w:line="180" w:lineRule="exact"/>
        <w:ind w:firstLine="284"/>
        <w:jc w:val="both"/>
      </w:pPr>
      <w:r>
        <w:t>осуществление покупателем предпринимательской деятельности с использованием приобретенного имущества не менее двух лет</w:t>
      </w:r>
      <w:r w:rsidRPr="002E7FFE">
        <w:t xml:space="preserve"> с момента заключения договора купли-продажи</w:t>
      </w:r>
      <w:r>
        <w:t xml:space="preserve">, начиная не позднее 12 месяцев с момента заключения договора купли-продажи; </w:t>
      </w:r>
    </w:p>
    <w:p w:rsidR="00B74D2E" w:rsidRDefault="00B74D2E" w:rsidP="00B74D2E">
      <w:pPr>
        <w:widowControl/>
        <w:spacing w:line="180" w:lineRule="exact"/>
        <w:ind w:firstLine="284"/>
        <w:jc w:val="both"/>
      </w:pPr>
      <w:r>
        <w:t xml:space="preserve">в случае использования права сноса отдельных объектов, входящих в состав приобретенного недвижимого имущества, которые не могут быть использованы покупателем для осуществления предпринимательской деятельности, осуществить их снос в течение одного года с момента заключения договора купли-продажи; </w:t>
      </w:r>
    </w:p>
    <w:p w:rsidR="00B74D2E" w:rsidRDefault="00B74D2E" w:rsidP="00B74D2E">
      <w:pPr>
        <w:widowControl/>
        <w:spacing w:line="180" w:lineRule="exact"/>
        <w:ind w:firstLine="284"/>
        <w:jc w:val="both"/>
      </w:pPr>
      <w:r>
        <w:t xml:space="preserve">в случае использования права сноса приобретенного недвижимого имущества и строительства нового объекта для осуществления предпринимательской деятельности, завершить его строительство в течение двух лет с момента заключения договора купли-продажи и использовать построенный объект для осуществления предпринимательской деятельности не менее двух лет с момента ввода его в эксплуатацию; </w:t>
      </w:r>
    </w:p>
    <w:p w:rsidR="00B74D2E" w:rsidRDefault="00B74D2E" w:rsidP="00B74D2E">
      <w:pPr>
        <w:widowControl/>
        <w:spacing w:line="180" w:lineRule="exact"/>
        <w:ind w:firstLine="284"/>
        <w:jc w:val="both"/>
      </w:pPr>
      <w:r>
        <w:t xml:space="preserve">в случае изменения назначения произвести реконструкцию либо модернизацию, либо капитальный ремонт приобретенного имущества, обеспечив завершение указанных работ не позднее двух лет с момента заключения договора купли-продажи и использовать приобретенное имущество для осуществления предпринимательской деятельности не менее двух лет с момента приемки в эксплуатацию указанных в настоящем абзаце работ в соответствии с законодательством; </w:t>
      </w:r>
    </w:p>
    <w:p w:rsidR="00B74D2E" w:rsidRDefault="00B74D2E" w:rsidP="00B74D2E">
      <w:pPr>
        <w:widowControl/>
        <w:spacing w:line="180" w:lineRule="exact"/>
        <w:ind w:firstLine="284"/>
        <w:jc w:val="both"/>
      </w:pPr>
      <w:r>
        <w:t xml:space="preserve">срок реконструкции под жилые помещения, или перевода в жилое помещение без реконструкции в течение 24 месяцев с момента заключения договора купли-продажи. </w:t>
      </w:r>
    </w:p>
    <w:p w:rsidR="00B74D2E" w:rsidRDefault="00B74D2E" w:rsidP="00B74D2E">
      <w:pPr>
        <w:widowControl/>
        <w:spacing w:line="180" w:lineRule="exact"/>
        <w:ind w:firstLine="284"/>
        <w:jc w:val="both"/>
      </w:pPr>
      <w:r>
        <w:t xml:space="preserve">Не допускается залог приобретенного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обязательных условий договора купли-продажи. </w:t>
      </w:r>
    </w:p>
    <w:p w:rsidR="00B74D2E" w:rsidRDefault="00B74D2E" w:rsidP="00B74D2E">
      <w:pPr>
        <w:tabs>
          <w:tab w:val="left" w:pos="0"/>
        </w:tabs>
        <w:suppressAutoHyphens/>
        <w:spacing w:line="180" w:lineRule="exact"/>
        <w:jc w:val="both"/>
      </w:pPr>
      <w:r>
        <w:t xml:space="preserve">     До истечения срока выполнения обязательных условий аукциона с начальной ценой, равной одной базовой величине, допускается отчуждение покупателем имущества по согласованию с </w:t>
      </w:r>
      <w:proofErr w:type="spellStart"/>
      <w:r>
        <w:t>Калинковичским</w:t>
      </w:r>
      <w:proofErr w:type="spellEnd"/>
      <w:r>
        <w:t xml:space="preserve"> райисполкомом,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 При этом на нового покупателя распространяется ограничение, установленное в части первой пункта 4 решения </w:t>
      </w:r>
      <w:proofErr w:type="spellStart"/>
      <w:r>
        <w:t>Калинковичского</w:t>
      </w:r>
      <w:proofErr w:type="spellEnd"/>
      <w:r>
        <w:t xml:space="preserve"> райисполкома от </w:t>
      </w:r>
      <w:r w:rsidRPr="00F95B4D">
        <w:t>0</w:t>
      </w:r>
      <w:r>
        <w:t>6</w:t>
      </w:r>
      <w:r w:rsidRPr="00F95B4D">
        <w:t>.</w:t>
      </w:r>
      <w:r>
        <w:t>10</w:t>
      </w:r>
      <w:r w:rsidRPr="00F95B4D">
        <w:t xml:space="preserve">.2025 № </w:t>
      </w:r>
      <w:r>
        <w:t>142</w:t>
      </w:r>
      <w:r w:rsidR="007722CB">
        <w:t>4</w:t>
      </w:r>
      <w:r>
        <w:t>.</w:t>
      </w:r>
    </w:p>
    <w:p w:rsidR="00B74D2E" w:rsidRDefault="00B74D2E" w:rsidP="00B74D2E">
      <w:pPr>
        <w:widowControl/>
        <w:tabs>
          <w:tab w:val="left" w:pos="0"/>
        </w:tabs>
        <w:spacing w:line="180" w:lineRule="exact"/>
        <w:jc w:val="both"/>
      </w:pPr>
      <w:r w:rsidRPr="0094400D">
        <w:rPr>
          <w:b/>
        </w:rPr>
        <w:t>Нача</w:t>
      </w:r>
      <w:r>
        <w:rPr>
          <w:b/>
        </w:rPr>
        <w:t>льная цена предмета электронных торгов</w:t>
      </w:r>
      <w:r w:rsidRPr="0094400D">
        <w:rPr>
          <w:b/>
        </w:rPr>
        <w:t xml:space="preserve">: </w:t>
      </w:r>
      <w:r w:rsidR="0088081D">
        <w:t>3</w:t>
      </w:r>
      <w:r>
        <w:t xml:space="preserve"> базовые</w:t>
      </w:r>
      <w:r w:rsidRPr="00455270">
        <w:t xml:space="preserve"> ве</w:t>
      </w:r>
      <w:r>
        <w:t>личины</w:t>
      </w:r>
      <w:r w:rsidRPr="00455270">
        <w:t>.</w:t>
      </w:r>
    </w:p>
    <w:p w:rsidR="00B74D2E" w:rsidRDefault="00B74D2E" w:rsidP="00B74D2E">
      <w:pPr>
        <w:widowControl/>
        <w:tabs>
          <w:tab w:val="left" w:pos="0"/>
        </w:tabs>
        <w:spacing w:line="180" w:lineRule="exact"/>
        <w:jc w:val="both"/>
      </w:pPr>
      <w:r w:rsidRPr="00845813">
        <w:rPr>
          <w:b/>
        </w:rPr>
        <w:t>Задаток для участия в электронных торгах:</w:t>
      </w:r>
      <w:r>
        <w:t xml:space="preserve"> 1 базовая величина.</w:t>
      </w:r>
    </w:p>
    <w:p w:rsidR="00B74D2E" w:rsidRDefault="00B74D2E" w:rsidP="00B74D2E">
      <w:pPr>
        <w:widowControl/>
        <w:tabs>
          <w:tab w:val="left" w:pos="360"/>
        </w:tabs>
        <w:spacing w:line="180" w:lineRule="exact"/>
        <w:jc w:val="both"/>
      </w:pPr>
      <w:r w:rsidRPr="00276597">
        <w:t>К участию в электронных торгах по данному лоту допускаются юридические лица и индивидуальные предприниматели Республики Беларусь, а также иностранные юридические лица, граждане Республики Беларусь, иностранные граждане, лица без гражданства.</w:t>
      </w:r>
    </w:p>
    <w:p w:rsidR="00F626BA" w:rsidRPr="00A91A35" w:rsidRDefault="00F626BA" w:rsidP="00A91A35">
      <w:pPr>
        <w:widowControl/>
        <w:tabs>
          <w:tab w:val="left" w:pos="360"/>
        </w:tabs>
        <w:spacing w:line="180" w:lineRule="exact"/>
        <w:jc w:val="both"/>
      </w:pPr>
    </w:p>
    <w:p w:rsidR="002434FC" w:rsidRPr="00276597" w:rsidRDefault="002434FC" w:rsidP="002434FC">
      <w:pPr>
        <w:pStyle w:val="a4"/>
        <w:suppressAutoHyphens/>
        <w:spacing w:after="0" w:line="180" w:lineRule="exact"/>
        <w:ind w:firstLine="509"/>
        <w:jc w:val="both"/>
        <w:rPr>
          <w:spacing w:val="-2"/>
        </w:rPr>
      </w:pPr>
      <w:r w:rsidRPr="00276597">
        <w:rPr>
          <w:spacing w:val="-2"/>
        </w:rPr>
        <w:t xml:space="preserve">Организатор электронных торгов вправе отказаться от проведения электронных торгов в любое время, но не позднее чем за 3 </w:t>
      </w:r>
      <w:r>
        <w:rPr>
          <w:spacing w:val="-2"/>
        </w:rPr>
        <w:t>календарных дня до наступления даты их проведения</w:t>
      </w:r>
      <w:r w:rsidRPr="00276597">
        <w:rPr>
          <w:spacing w:val="-2"/>
        </w:rPr>
        <w:t>.</w:t>
      </w:r>
    </w:p>
    <w:p w:rsidR="002434FC" w:rsidRPr="00276597" w:rsidRDefault="002434FC" w:rsidP="002434FC">
      <w:pPr>
        <w:autoSpaceDE w:val="0"/>
        <w:autoSpaceDN w:val="0"/>
        <w:adjustRightInd w:val="0"/>
        <w:spacing w:line="180" w:lineRule="exact"/>
        <w:ind w:firstLine="510"/>
        <w:jc w:val="both"/>
      </w:pPr>
      <w:r w:rsidRPr="00276597">
        <w:t>Задаток перечисляется на расчетный счет ОАО «Белорусская универсальная товарная биржа» № BY60AKBB30120000066940000000 в ОАО «АСБ Беларусбанк», код банка AKBBBY2X, УНП 190542056 до подачи заявления.</w:t>
      </w:r>
      <w:r>
        <w:t xml:space="preserve"> </w:t>
      </w:r>
      <w:r w:rsidRPr="003A6896">
        <w:rPr>
          <w:b/>
        </w:rPr>
        <w:t>Код категории назначения перевода:</w:t>
      </w:r>
      <w:r w:rsidRPr="003A6896">
        <w:t xml:space="preserve"> для юридических лиц и индивидуальных предпринимателей – </w:t>
      </w:r>
      <w:r w:rsidRPr="003A6896">
        <w:rPr>
          <w:lang w:val="en-US"/>
        </w:rPr>
        <w:t>OTHR</w:t>
      </w:r>
      <w:r w:rsidRPr="003A6896">
        <w:t xml:space="preserve">; для физических лиц – </w:t>
      </w:r>
      <w:r w:rsidRPr="003A6896">
        <w:rPr>
          <w:lang w:val="en-US"/>
        </w:rPr>
        <w:t>MP</w:t>
      </w:r>
      <w:r w:rsidRPr="003A6896">
        <w:t>2</w:t>
      </w:r>
      <w:r w:rsidRPr="003A6896">
        <w:rPr>
          <w:lang w:val="en-US"/>
        </w:rPr>
        <w:t>B</w:t>
      </w:r>
      <w:r w:rsidRPr="003A6896">
        <w:t xml:space="preserve"> (платеж с текущего (расчетного) банковского счета физического лица) или </w:t>
      </w:r>
      <w:r w:rsidRPr="003A6896">
        <w:rPr>
          <w:lang w:val="en-US"/>
        </w:rPr>
        <w:t>CASH</w:t>
      </w:r>
      <w:r w:rsidRPr="003A6896">
        <w:t xml:space="preserve"> (платеж наличными в кассе банка). </w:t>
      </w:r>
      <w:r w:rsidRPr="003A6896">
        <w:rPr>
          <w:b/>
        </w:rPr>
        <w:t xml:space="preserve">Код назначения </w:t>
      </w:r>
      <w:r w:rsidRPr="00B8387B">
        <w:rPr>
          <w:b/>
        </w:rPr>
        <w:t>платежа</w:t>
      </w:r>
      <w:r w:rsidRPr="00B8387B">
        <w:t xml:space="preserve"> – 40901 (перечисление гарантийного взноса). </w:t>
      </w:r>
      <w:r w:rsidRPr="00B8387B">
        <w:rPr>
          <w:b/>
        </w:rPr>
        <w:t xml:space="preserve">Прием заявлений </w:t>
      </w:r>
      <w:r w:rsidRPr="00B8387B">
        <w:t>(с прилагаемыми документами)</w:t>
      </w:r>
      <w:r w:rsidRPr="00B8387B">
        <w:rPr>
          <w:b/>
        </w:rPr>
        <w:t xml:space="preserve"> для участия в электронных торгах осуществляется со дня размещения на ЭТП информации о проведении электронных торгов и прекращается </w:t>
      </w:r>
      <w:r w:rsidR="00A91A35">
        <w:rPr>
          <w:b/>
        </w:rPr>
        <w:t>20 ноября</w:t>
      </w:r>
      <w:r w:rsidRPr="00697832">
        <w:rPr>
          <w:b/>
        </w:rPr>
        <w:t xml:space="preserve"> 2025 года в 15.00.</w:t>
      </w:r>
    </w:p>
    <w:p w:rsidR="00E31958" w:rsidRPr="00276597" w:rsidRDefault="00E31958" w:rsidP="00E31958">
      <w:pPr>
        <w:pStyle w:val="a4"/>
        <w:suppressAutoHyphens/>
        <w:spacing w:after="0" w:line="180" w:lineRule="exact"/>
        <w:ind w:firstLine="509"/>
        <w:jc w:val="both"/>
      </w:pPr>
      <w:r w:rsidRPr="00F169AE">
        <w:rPr>
          <w:b/>
          <w:spacing w:val="-2"/>
        </w:rPr>
        <w:t>Лицу, желающему принять участие в электронных торгах</w:t>
      </w:r>
      <w:r>
        <w:rPr>
          <w:b/>
          <w:spacing w:val="-2"/>
        </w:rPr>
        <w:t>,</w:t>
      </w:r>
      <w:r w:rsidRPr="00276597">
        <w:rPr>
          <w:spacing w:val="-2"/>
        </w:rPr>
        <w:t xml:space="preserve"> </w:t>
      </w:r>
      <w:r w:rsidRPr="0051159F">
        <w:rPr>
          <w:spacing w:val="-2"/>
        </w:rPr>
        <w:t>необходимо подать заявление, приложить к нему изображение документа, подтверждающего перечисление задатка на счет, указанный в извещении, пройти регистрацию в качестве участника электронных торгов с последующим присвоением ему уникального номера для участия в электронных торгах.</w:t>
      </w:r>
      <w:r>
        <w:rPr>
          <w:spacing w:val="-2"/>
        </w:rPr>
        <w:t xml:space="preserve"> </w:t>
      </w:r>
      <w:r w:rsidRPr="0051159F">
        <w:rPr>
          <w:spacing w:val="-2"/>
        </w:rPr>
        <w:t>Одновременно с подачей заявления лицо, желающее принять участие в электронных торгах, принимает условия соглашения.</w:t>
      </w:r>
      <w:r>
        <w:rPr>
          <w:spacing w:val="-2"/>
        </w:rPr>
        <w:t xml:space="preserve"> </w:t>
      </w:r>
      <w:r w:rsidRPr="0051159F">
        <w:rPr>
          <w:spacing w:val="-2"/>
        </w:rPr>
        <w:t>Форма заявления, порядок регистрации и условия участия участников электронных торгов устанавливаются регламентом, определенным оператором электронной торговой площадки, с соблюдением требований Положения.</w:t>
      </w:r>
    </w:p>
    <w:p w:rsidR="00A65F00" w:rsidRDefault="00A65F00" w:rsidP="00A65F00">
      <w:pPr>
        <w:pStyle w:val="a4"/>
        <w:suppressAutoHyphens/>
        <w:spacing w:after="0" w:line="180" w:lineRule="exact"/>
        <w:ind w:firstLine="511"/>
        <w:jc w:val="both"/>
        <w:rPr>
          <w:spacing w:val="-2"/>
        </w:rPr>
      </w:pPr>
      <w:r>
        <w:rPr>
          <w:b/>
          <w:spacing w:val="-2"/>
        </w:rPr>
        <w:t xml:space="preserve">Победитель электронных торгов (претендент на покупку) </w:t>
      </w:r>
      <w:r>
        <w:rPr>
          <w:spacing w:val="-2"/>
        </w:rPr>
        <w:t xml:space="preserve">в течение 10 рабочих дней после утверждения протокола электронных торгов обязан возместить затраты на организацию и проведение электронных торгов и выполнить условия, предусмотренные в решении об изъятии земельного участка и предоставлении его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w:t>
      </w:r>
      <w:r>
        <w:t>внести плату (часть платы – в случае предоставления рассрочки ее внесения соответствующим местным исполнительным комитетом) за право аренды земельного участка (</w:t>
      </w:r>
      <w:r>
        <w:rPr>
          <w:spacing w:val="-2"/>
        </w:rPr>
        <w:t xml:space="preserve">если она оговорена в протоколе). </w:t>
      </w:r>
      <w:r w:rsidRPr="00723A64">
        <w:rPr>
          <w:spacing w:val="-2"/>
        </w:rPr>
        <w:t xml:space="preserve">После совершения победителем электронных торгов (претендентом на покупку) названных действий и представления организатору электронных торгов, продавцу и в местный исполнительный комитет копий платежных документов, но не позднее 10 рабочих дней, </w:t>
      </w:r>
      <w:r w:rsidRPr="003A71D9">
        <w:rPr>
          <w:spacing w:val="-2"/>
        </w:rPr>
        <w:t>с ним в установленном порядке в соответствии с условиями электронных торгов продавцом заключается договор купли-продажи недвижимого имущества, а местный исполнительный комитет выдает экземпляр протокола и заключает с ним договор аренды земельного участка.</w:t>
      </w:r>
      <w:r>
        <w:rPr>
          <w:spacing w:val="-2"/>
        </w:rPr>
        <w:t xml:space="preserve">                                                                                                                            </w:t>
      </w:r>
    </w:p>
    <w:p w:rsidR="00A65F00" w:rsidRDefault="00A65F00" w:rsidP="00A65F00">
      <w:pPr>
        <w:pStyle w:val="a4"/>
        <w:spacing w:after="0" w:line="180" w:lineRule="exact"/>
        <w:ind w:firstLine="567"/>
        <w:jc w:val="both"/>
        <w:rPr>
          <w:spacing w:val="-2"/>
        </w:rPr>
      </w:pPr>
      <w:r>
        <w:rPr>
          <w:spacing w:val="-2"/>
        </w:rPr>
        <w:t>В соответствии с действующим законодательством Республики Беларусь может быть предоставлена рассрочка оплаты недвижимого имущества и права аренды земельного участка.</w:t>
      </w:r>
    </w:p>
    <w:p w:rsidR="00CF1568" w:rsidRPr="00DF6C5C" w:rsidRDefault="00CF1568" w:rsidP="00CF1568">
      <w:pPr>
        <w:pStyle w:val="a4"/>
        <w:spacing w:after="0" w:line="180" w:lineRule="exact"/>
        <w:ind w:firstLine="567"/>
        <w:jc w:val="both"/>
        <w:rPr>
          <w:spacing w:val="-2"/>
        </w:rPr>
      </w:pPr>
      <w:r>
        <w:rPr>
          <w:spacing w:val="-2"/>
        </w:rPr>
        <w:tab/>
      </w:r>
      <w:r>
        <w:rPr>
          <w:spacing w:val="-2"/>
        </w:rPr>
        <w:tab/>
      </w:r>
      <w:r>
        <w:rPr>
          <w:spacing w:val="-2"/>
        </w:rPr>
        <w:tab/>
      </w:r>
      <w:r>
        <w:rPr>
          <w:spacing w:val="-2"/>
        </w:rPr>
        <w:tab/>
      </w:r>
      <w:r>
        <w:rPr>
          <w:spacing w:val="-2"/>
        </w:rPr>
        <w:tab/>
      </w:r>
      <w:r>
        <w:rPr>
          <w:spacing w:val="-2"/>
        </w:rPr>
        <w:tab/>
        <w:t xml:space="preserve">                                                                          </w:t>
      </w:r>
      <w:r w:rsidRPr="008703D6">
        <w:rPr>
          <w:b/>
          <w:spacing w:val="-2"/>
          <w:lang w:val="x-none"/>
        </w:rPr>
        <w:t>www.gome</w:t>
      </w:r>
      <w:r w:rsidRPr="008703D6">
        <w:rPr>
          <w:b/>
          <w:spacing w:val="-2"/>
          <w:lang w:val="en-US"/>
        </w:rPr>
        <w:t>loblim</w:t>
      </w:r>
      <w:r w:rsidRPr="008703D6">
        <w:rPr>
          <w:b/>
          <w:spacing w:val="-2"/>
          <w:lang w:val="x-none"/>
        </w:rPr>
        <w:t>.</w:t>
      </w:r>
      <w:proofErr w:type="spellStart"/>
      <w:r w:rsidRPr="008703D6">
        <w:rPr>
          <w:b/>
          <w:spacing w:val="-2"/>
          <w:lang w:val="en-US"/>
        </w:rPr>
        <w:t>gov</w:t>
      </w:r>
      <w:proofErr w:type="spellEnd"/>
      <w:r w:rsidRPr="008703D6">
        <w:rPr>
          <w:b/>
          <w:spacing w:val="-2"/>
          <w:lang w:val="x-none"/>
        </w:rPr>
        <w:t>.</w:t>
      </w:r>
      <w:proofErr w:type="spellStart"/>
      <w:r w:rsidRPr="008703D6">
        <w:rPr>
          <w:b/>
          <w:spacing w:val="-2"/>
          <w:lang w:val="en-US"/>
        </w:rPr>
        <w:t>by</w:t>
      </w:r>
      <w:proofErr w:type="spellEnd"/>
      <w:r w:rsidRPr="008703D6">
        <w:rPr>
          <w:b/>
          <w:spacing w:val="-2"/>
          <w:lang w:val="x-none"/>
        </w:rPr>
        <w:t>,</w:t>
      </w:r>
      <w:r w:rsidRPr="00B5708A">
        <w:rPr>
          <w:spacing w:val="-2"/>
          <w:lang w:val="x-none"/>
        </w:rPr>
        <w:t xml:space="preserve"> </w:t>
      </w:r>
      <w:hyperlink r:id="rId6" w:history="1">
        <w:r w:rsidRPr="00B5708A">
          <w:rPr>
            <w:b/>
            <w:spacing w:val="-2"/>
            <w:lang w:val="en-US"/>
          </w:rPr>
          <w:t>www</w:t>
        </w:r>
        <w:r w:rsidRPr="00B5708A">
          <w:rPr>
            <w:b/>
            <w:spacing w:val="-2"/>
            <w:lang w:val="x-none"/>
          </w:rPr>
          <w:t>.</w:t>
        </w:r>
        <w:proofErr w:type="spellStart"/>
        <w:r w:rsidRPr="00B5708A">
          <w:rPr>
            <w:b/>
            <w:spacing w:val="-2"/>
            <w:lang w:val="en-US"/>
          </w:rPr>
          <w:t>gki</w:t>
        </w:r>
        <w:proofErr w:type="spellEnd"/>
        <w:r w:rsidRPr="00B5708A">
          <w:rPr>
            <w:b/>
            <w:spacing w:val="-2"/>
            <w:lang w:val="x-none"/>
          </w:rPr>
          <w:t>.</w:t>
        </w:r>
        <w:proofErr w:type="spellStart"/>
        <w:r w:rsidRPr="00B5708A">
          <w:rPr>
            <w:b/>
            <w:spacing w:val="-2"/>
            <w:lang w:val="en-US"/>
          </w:rPr>
          <w:t>gov</w:t>
        </w:r>
        <w:proofErr w:type="spellEnd"/>
        <w:r w:rsidRPr="00B5708A">
          <w:rPr>
            <w:b/>
            <w:spacing w:val="-2"/>
            <w:lang w:val="x-none"/>
          </w:rPr>
          <w:t>.</w:t>
        </w:r>
        <w:proofErr w:type="spellStart"/>
        <w:r w:rsidRPr="00B5708A">
          <w:rPr>
            <w:b/>
            <w:spacing w:val="-2"/>
            <w:lang w:val="en-US"/>
          </w:rPr>
          <w:t>by</w:t>
        </w:r>
        <w:proofErr w:type="spellEnd"/>
      </w:hyperlink>
    </w:p>
    <w:p w:rsidR="001559F7" w:rsidRDefault="001559F7" w:rsidP="00CF1568">
      <w:pPr>
        <w:pStyle w:val="a4"/>
        <w:suppressAutoHyphens/>
        <w:spacing w:after="0" w:line="180" w:lineRule="exact"/>
        <w:ind w:firstLine="511"/>
        <w:jc w:val="both"/>
      </w:pPr>
    </w:p>
    <w:sectPr w:rsidR="001559F7" w:rsidSect="002434FC">
      <w:pgSz w:w="11906" w:h="16838"/>
      <w:pgMar w:top="284" w:right="312"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D21"/>
    <w:rsid w:val="00003F5B"/>
    <w:rsid w:val="000052A1"/>
    <w:rsid w:val="0004198B"/>
    <w:rsid w:val="00044281"/>
    <w:rsid w:val="00046C24"/>
    <w:rsid w:val="0007535D"/>
    <w:rsid w:val="00092B51"/>
    <w:rsid w:val="00096692"/>
    <w:rsid w:val="000A3820"/>
    <w:rsid w:val="000A5C8D"/>
    <w:rsid w:val="000A6B13"/>
    <w:rsid w:val="000B035A"/>
    <w:rsid w:val="000B4664"/>
    <w:rsid w:val="000E3B44"/>
    <w:rsid w:val="00117FF4"/>
    <w:rsid w:val="00120BA6"/>
    <w:rsid w:val="001337DE"/>
    <w:rsid w:val="00137C6F"/>
    <w:rsid w:val="001559F7"/>
    <w:rsid w:val="0016036C"/>
    <w:rsid w:val="00161E0F"/>
    <w:rsid w:val="0016580F"/>
    <w:rsid w:val="0016666C"/>
    <w:rsid w:val="00175059"/>
    <w:rsid w:val="001A457C"/>
    <w:rsid w:val="001B33AA"/>
    <w:rsid w:val="001B54EB"/>
    <w:rsid w:val="001D3090"/>
    <w:rsid w:val="0020094A"/>
    <w:rsid w:val="00225951"/>
    <w:rsid w:val="002433D0"/>
    <w:rsid w:val="002434FC"/>
    <w:rsid w:val="00272847"/>
    <w:rsid w:val="00273041"/>
    <w:rsid w:val="002A3675"/>
    <w:rsid w:val="002B5739"/>
    <w:rsid w:val="002B5B1E"/>
    <w:rsid w:val="002C286F"/>
    <w:rsid w:val="002C2C45"/>
    <w:rsid w:val="002E7A8B"/>
    <w:rsid w:val="002F3D80"/>
    <w:rsid w:val="003041EF"/>
    <w:rsid w:val="003237B7"/>
    <w:rsid w:val="00340180"/>
    <w:rsid w:val="003451B1"/>
    <w:rsid w:val="00355F6E"/>
    <w:rsid w:val="0036098B"/>
    <w:rsid w:val="00364A4D"/>
    <w:rsid w:val="00373057"/>
    <w:rsid w:val="0038087E"/>
    <w:rsid w:val="003810A3"/>
    <w:rsid w:val="00382631"/>
    <w:rsid w:val="003868A1"/>
    <w:rsid w:val="003908DD"/>
    <w:rsid w:val="003A4A7E"/>
    <w:rsid w:val="003B0014"/>
    <w:rsid w:val="003B646A"/>
    <w:rsid w:val="003C2267"/>
    <w:rsid w:val="003D3978"/>
    <w:rsid w:val="003E66CA"/>
    <w:rsid w:val="003F3B8F"/>
    <w:rsid w:val="00405913"/>
    <w:rsid w:val="00411202"/>
    <w:rsid w:val="00420102"/>
    <w:rsid w:val="004530E8"/>
    <w:rsid w:val="004541B8"/>
    <w:rsid w:val="00467D31"/>
    <w:rsid w:val="00470BDC"/>
    <w:rsid w:val="00480D10"/>
    <w:rsid w:val="004953C5"/>
    <w:rsid w:val="004975D4"/>
    <w:rsid w:val="004A05D4"/>
    <w:rsid w:val="004A23BA"/>
    <w:rsid w:val="004A4C4E"/>
    <w:rsid w:val="004D13C1"/>
    <w:rsid w:val="004D1DC8"/>
    <w:rsid w:val="004D6F33"/>
    <w:rsid w:val="004D71C0"/>
    <w:rsid w:val="004F0014"/>
    <w:rsid w:val="004F3E7C"/>
    <w:rsid w:val="00510724"/>
    <w:rsid w:val="00523158"/>
    <w:rsid w:val="00523373"/>
    <w:rsid w:val="005248E9"/>
    <w:rsid w:val="00524AFA"/>
    <w:rsid w:val="0053635B"/>
    <w:rsid w:val="00552B56"/>
    <w:rsid w:val="00554785"/>
    <w:rsid w:val="005566A7"/>
    <w:rsid w:val="005737CC"/>
    <w:rsid w:val="00581247"/>
    <w:rsid w:val="005A6B8F"/>
    <w:rsid w:val="005B15E0"/>
    <w:rsid w:val="005C613F"/>
    <w:rsid w:val="005C7709"/>
    <w:rsid w:val="006020D1"/>
    <w:rsid w:val="006125B2"/>
    <w:rsid w:val="00621C44"/>
    <w:rsid w:val="00631E2A"/>
    <w:rsid w:val="006476A0"/>
    <w:rsid w:val="006520D3"/>
    <w:rsid w:val="00652913"/>
    <w:rsid w:val="00655B0F"/>
    <w:rsid w:val="0066097F"/>
    <w:rsid w:val="00677992"/>
    <w:rsid w:val="00691E0D"/>
    <w:rsid w:val="00697832"/>
    <w:rsid w:val="006B0881"/>
    <w:rsid w:val="006C06CE"/>
    <w:rsid w:val="006C1E14"/>
    <w:rsid w:val="006C6414"/>
    <w:rsid w:val="006C7787"/>
    <w:rsid w:val="006E37C5"/>
    <w:rsid w:val="006F5123"/>
    <w:rsid w:val="00700C6F"/>
    <w:rsid w:val="00704409"/>
    <w:rsid w:val="00732367"/>
    <w:rsid w:val="0073776B"/>
    <w:rsid w:val="00743B7D"/>
    <w:rsid w:val="007553C4"/>
    <w:rsid w:val="00771645"/>
    <w:rsid w:val="007722CB"/>
    <w:rsid w:val="0078528C"/>
    <w:rsid w:val="00793B3E"/>
    <w:rsid w:val="007B56E4"/>
    <w:rsid w:val="007B5C2F"/>
    <w:rsid w:val="007D4BBB"/>
    <w:rsid w:val="007E3600"/>
    <w:rsid w:val="007F132E"/>
    <w:rsid w:val="007F1F21"/>
    <w:rsid w:val="007F5C18"/>
    <w:rsid w:val="0083114B"/>
    <w:rsid w:val="0086701B"/>
    <w:rsid w:val="00875CE3"/>
    <w:rsid w:val="00880694"/>
    <w:rsid w:val="0088081D"/>
    <w:rsid w:val="00881CA6"/>
    <w:rsid w:val="00882860"/>
    <w:rsid w:val="00891A70"/>
    <w:rsid w:val="00893AFB"/>
    <w:rsid w:val="008B0649"/>
    <w:rsid w:val="008B0C3A"/>
    <w:rsid w:val="008B5231"/>
    <w:rsid w:val="008E79D7"/>
    <w:rsid w:val="008E7DCB"/>
    <w:rsid w:val="0090165D"/>
    <w:rsid w:val="00903836"/>
    <w:rsid w:val="0090791D"/>
    <w:rsid w:val="00913218"/>
    <w:rsid w:val="0092366B"/>
    <w:rsid w:val="00926289"/>
    <w:rsid w:val="00937C3B"/>
    <w:rsid w:val="0094084A"/>
    <w:rsid w:val="00946F46"/>
    <w:rsid w:val="0096299C"/>
    <w:rsid w:val="00964C18"/>
    <w:rsid w:val="00971EB0"/>
    <w:rsid w:val="00976BAF"/>
    <w:rsid w:val="009806EE"/>
    <w:rsid w:val="00997F98"/>
    <w:rsid w:val="009A5BE3"/>
    <w:rsid w:val="009D204B"/>
    <w:rsid w:val="00A00962"/>
    <w:rsid w:val="00A07631"/>
    <w:rsid w:val="00A12A07"/>
    <w:rsid w:val="00A32F67"/>
    <w:rsid w:val="00A3399D"/>
    <w:rsid w:val="00A42427"/>
    <w:rsid w:val="00A44097"/>
    <w:rsid w:val="00A510D2"/>
    <w:rsid w:val="00A61EAE"/>
    <w:rsid w:val="00A65F00"/>
    <w:rsid w:val="00A708B8"/>
    <w:rsid w:val="00A70DA8"/>
    <w:rsid w:val="00A71E22"/>
    <w:rsid w:val="00A7661B"/>
    <w:rsid w:val="00A84005"/>
    <w:rsid w:val="00A9148D"/>
    <w:rsid w:val="00A91A35"/>
    <w:rsid w:val="00AA382F"/>
    <w:rsid w:val="00AB116B"/>
    <w:rsid w:val="00AC6500"/>
    <w:rsid w:val="00AD4BE7"/>
    <w:rsid w:val="00AE02C6"/>
    <w:rsid w:val="00AE1029"/>
    <w:rsid w:val="00AE3BBF"/>
    <w:rsid w:val="00AE55AD"/>
    <w:rsid w:val="00AF2108"/>
    <w:rsid w:val="00AF50E9"/>
    <w:rsid w:val="00B05F11"/>
    <w:rsid w:val="00B071A9"/>
    <w:rsid w:val="00B13508"/>
    <w:rsid w:val="00B26761"/>
    <w:rsid w:val="00B37802"/>
    <w:rsid w:val="00B37961"/>
    <w:rsid w:val="00B41A32"/>
    <w:rsid w:val="00B4381E"/>
    <w:rsid w:val="00B4686C"/>
    <w:rsid w:val="00B74D2E"/>
    <w:rsid w:val="00B80CC7"/>
    <w:rsid w:val="00B85BCE"/>
    <w:rsid w:val="00B862AE"/>
    <w:rsid w:val="00BA0C79"/>
    <w:rsid w:val="00BB2E67"/>
    <w:rsid w:val="00BB3CC8"/>
    <w:rsid w:val="00BB57D7"/>
    <w:rsid w:val="00BC5A30"/>
    <w:rsid w:val="00BD085E"/>
    <w:rsid w:val="00BD1F0D"/>
    <w:rsid w:val="00BE6D21"/>
    <w:rsid w:val="00C008DC"/>
    <w:rsid w:val="00C00B5F"/>
    <w:rsid w:val="00C05A4D"/>
    <w:rsid w:val="00C17E78"/>
    <w:rsid w:val="00C27C37"/>
    <w:rsid w:val="00C43DBA"/>
    <w:rsid w:val="00C4401F"/>
    <w:rsid w:val="00C45CDE"/>
    <w:rsid w:val="00C46408"/>
    <w:rsid w:val="00C46BE1"/>
    <w:rsid w:val="00C6332B"/>
    <w:rsid w:val="00C633EA"/>
    <w:rsid w:val="00C65799"/>
    <w:rsid w:val="00C660C2"/>
    <w:rsid w:val="00C677D1"/>
    <w:rsid w:val="00C74689"/>
    <w:rsid w:val="00C814AD"/>
    <w:rsid w:val="00C85ADA"/>
    <w:rsid w:val="00C92D30"/>
    <w:rsid w:val="00C95DE4"/>
    <w:rsid w:val="00CA1D8D"/>
    <w:rsid w:val="00CA61FD"/>
    <w:rsid w:val="00CB3A6F"/>
    <w:rsid w:val="00CB7112"/>
    <w:rsid w:val="00CC2CF8"/>
    <w:rsid w:val="00CD7161"/>
    <w:rsid w:val="00CE1608"/>
    <w:rsid w:val="00CE18C0"/>
    <w:rsid w:val="00CF025D"/>
    <w:rsid w:val="00CF0F9F"/>
    <w:rsid w:val="00CF1568"/>
    <w:rsid w:val="00CF6E8C"/>
    <w:rsid w:val="00D020F8"/>
    <w:rsid w:val="00D21D8A"/>
    <w:rsid w:val="00D2428C"/>
    <w:rsid w:val="00D260E1"/>
    <w:rsid w:val="00D27F3B"/>
    <w:rsid w:val="00D305F7"/>
    <w:rsid w:val="00D51491"/>
    <w:rsid w:val="00D571D3"/>
    <w:rsid w:val="00D6077C"/>
    <w:rsid w:val="00D61B5B"/>
    <w:rsid w:val="00D658EF"/>
    <w:rsid w:val="00D67DD6"/>
    <w:rsid w:val="00D823F6"/>
    <w:rsid w:val="00D850AE"/>
    <w:rsid w:val="00D94571"/>
    <w:rsid w:val="00D94858"/>
    <w:rsid w:val="00D97782"/>
    <w:rsid w:val="00DA0957"/>
    <w:rsid w:val="00DB2CD6"/>
    <w:rsid w:val="00DC3008"/>
    <w:rsid w:val="00DC4BE7"/>
    <w:rsid w:val="00DD742E"/>
    <w:rsid w:val="00DF434C"/>
    <w:rsid w:val="00E01C5A"/>
    <w:rsid w:val="00E0259E"/>
    <w:rsid w:val="00E1056D"/>
    <w:rsid w:val="00E204E0"/>
    <w:rsid w:val="00E31958"/>
    <w:rsid w:val="00E33095"/>
    <w:rsid w:val="00E36CE5"/>
    <w:rsid w:val="00E46342"/>
    <w:rsid w:val="00E52887"/>
    <w:rsid w:val="00E5322F"/>
    <w:rsid w:val="00E649D6"/>
    <w:rsid w:val="00E72658"/>
    <w:rsid w:val="00EA7998"/>
    <w:rsid w:val="00EB06C3"/>
    <w:rsid w:val="00EB739C"/>
    <w:rsid w:val="00EE088B"/>
    <w:rsid w:val="00EE5F0F"/>
    <w:rsid w:val="00EE6DB6"/>
    <w:rsid w:val="00EE7205"/>
    <w:rsid w:val="00F00EF2"/>
    <w:rsid w:val="00F02A5F"/>
    <w:rsid w:val="00F036B6"/>
    <w:rsid w:val="00F04B4F"/>
    <w:rsid w:val="00F20E4B"/>
    <w:rsid w:val="00F36FED"/>
    <w:rsid w:val="00F4468C"/>
    <w:rsid w:val="00F44E6E"/>
    <w:rsid w:val="00F60776"/>
    <w:rsid w:val="00F626BA"/>
    <w:rsid w:val="00F72E07"/>
    <w:rsid w:val="00F72F9A"/>
    <w:rsid w:val="00F73CFB"/>
    <w:rsid w:val="00F9108C"/>
    <w:rsid w:val="00F92815"/>
    <w:rsid w:val="00F96B3B"/>
    <w:rsid w:val="00FA268A"/>
    <w:rsid w:val="00FC3E8D"/>
    <w:rsid w:val="00FE0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B0C5"/>
  <w15:chartTrackingRefBased/>
  <w15:docId w15:val="{C6398212-4F23-40E4-9501-A6C39F07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D21"/>
    <w:pPr>
      <w:widowControl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07631"/>
    <w:pPr>
      <w:snapToGrid w:val="0"/>
      <w:ind w:right="-1283" w:firstLine="851"/>
      <w:jc w:val="both"/>
    </w:pPr>
    <w:rPr>
      <w:rFonts w:eastAsia="Times New Roman"/>
      <w:sz w:val="28"/>
      <w:szCs w:val="28"/>
    </w:rPr>
  </w:style>
  <w:style w:type="character" w:customStyle="1" w:styleId="20">
    <w:name w:val="Основной текст с отступом 2 Знак"/>
    <w:basedOn w:val="a0"/>
    <w:link w:val="2"/>
    <w:rsid w:val="00A07631"/>
    <w:rPr>
      <w:rFonts w:ascii="Times New Roman" w:eastAsia="Times New Roman" w:hAnsi="Times New Roman" w:cs="Times New Roman"/>
      <w:sz w:val="28"/>
      <w:szCs w:val="28"/>
      <w:lang w:eastAsia="ru-RU"/>
    </w:rPr>
  </w:style>
  <w:style w:type="character" w:styleId="a3">
    <w:name w:val="Hyperlink"/>
    <w:rsid w:val="002434FC"/>
    <w:rPr>
      <w:color w:val="0563C1"/>
      <w:u w:val="single"/>
    </w:rPr>
  </w:style>
  <w:style w:type="paragraph" w:styleId="a4">
    <w:name w:val="Body Text"/>
    <w:basedOn w:val="a"/>
    <w:link w:val="a5"/>
    <w:uiPriority w:val="99"/>
    <w:unhideWhenUsed/>
    <w:rsid w:val="002434FC"/>
    <w:pPr>
      <w:spacing w:after="120"/>
    </w:pPr>
  </w:style>
  <w:style w:type="character" w:customStyle="1" w:styleId="a5">
    <w:name w:val="Основной текст Знак"/>
    <w:basedOn w:val="a0"/>
    <w:link w:val="a4"/>
    <w:uiPriority w:val="99"/>
    <w:rsid w:val="002434FC"/>
    <w:rPr>
      <w:rFonts w:ascii="Times New Roman" w:eastAsia="Calibri" w:hAnsi="Times New Roman" w:cs="Times New Roman"/>
      <w:sz w:val="20"/>
      <w:szCs w:val="20"/>
      <w:lang w:eastAsia="ru-RU"/>
    </w:rPr>
  </w:style>
  <w:style w:type="paragraph" w:styleId="a6">
    <w:name w:val="Balloon Text"/>
    <w:basedOn w:val="a"/>
    <w:link w:val="a7"/>
    <w:uiPriority w:val="99"/>
    <w:semiHidden/>
    <w:unhideWhenUsed/>
    <w:rsid w:val="00D020F8"/>
    <w:rPr>
      <w:rFonts w:ascii="Segoe UI" w:hAnsi="Segoe UI" w:cs="Segoe UI"/>
      <w:sz w:val="18"/>
      <w:szCs w:val="18"/>
    </w:rPr>
  </w:style>
  <w:style w:type="character" w:customStyle="1" w:styleId="a7">
    <w:name w:val="Текст выноски Знак"/>
    <w:basedOn w:val="a0"/>
    <w:link w:val="a6"/>
    <w:uiPriority w:val="99"/>
    <w:semiHidden/>
    <w:rsid w:val="00D020F8"/>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70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ki.gov.by" TargetMode="External"/><Relationship Id="rId5" Type="http://schemas.openxmlformats.org/officeDocument/2006/relationships/hyperlink" Target="http://www.et.butb.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01555-7041-42C6-A136-6C351974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6</Pages>
  <Words>8290</Words>
  <Characters>47259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 Андрей Валентинович</dc:creator>
  <cp:keywords/>
  <dc:description/>
  <cp:lastModifiedBy>Иванов Руслан Викторович</cp:lastModifiedBy>
  <cp:revision>40</cp:revision>
  <cp:lastPrinted>2025-10-24T08:19:00Z</cp:lastPrinted>
  <dcterms:created xsi:type="dcterms:W3CDTF">2025-09-23T09:06:00Z</dcterms:created>
  <dcterms:modified xsi:type="dcterms:W3CDTF">2025-10-24T09:39:00Z</dcterms:modified>
</cp:coreProperties>
</file>